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2"/>
          <w:szCs w:val="12"/>
        </w:rPr>
      </w:pPr>
      <w:r w:rsidDel="00000000" w:rsidR="00000000" w:rsidRPr="00000000">
        <w:rPr>
          <w:rtl w:val="0"/>
        </w:rPr>
      </w:r>
    </w:p>
    <w:tbl>
      <w:tblPr>
        <w:tblStyle w:val="Table1"/>
        <w:tblW w:w="10500.0" w:type="dxa"/>
        <w:jc w:val="left"/>
        <w:tblInd w:w="100.0" w:type="pc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9440"/>
        <w:gridCol w:w="1060"/>
        <w:tblGridChange w:id="0">
          <w:tblGrid>
            <w:gridCol w:w="9440"/>
            <w:gridCol w:w="1060"/>
          </w:tblGrid>
        </w:tblGridChange>
      </w:tblGrid>
      <w:tr>
        <w:tc>
          <w:tcPr>
            <w:tcBorders>
              <w:top w:color="000000" w:space="0" w:sz="12" w:val="dotted"/>
              <w:left w:color="000000" w:space="0" w:sz="12" w:val="dotted"/>
              <w:bottom w:color="000000" w:space="0" w:sz="12"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222222"/>
                <w:sz w:val="18"/>
                <w:szCs w:val="18"/>
              </w:rPr>
            </w:pPr>
            <w:r w:rsidDel="00000000" w:rsidR="00000000" w:rsidRPr="00000000">
              <w:rPr>
                <w:rFonts w:ascii="Helvetica Neue" w:cs="Helvetica Neue" w:eastAsia="Helvetica Neue" w:hAnsi="Helvetica Neue"/>
                <w:b w:val="1"/>
                <w:sz w:val="18"/>
                <w:szCs w:val="18"/>
                <w:rtl w:val="0"/>
              </w:rPr>
              <w:t xml:space="preserve">Please Read: </w:t>
            </w:r>
            <w:r w:rsidDel="00000000" w:rsidR="00000000" w:rsidRPr="00000000">
              <w:rPr>
                <w:rFonts w:ascii="Helvetica Neue" w:cs="Helvetica Neue" w:eastAsia="Helvetica Neue" w:hAnsi="Helvetica Neue"/>
                <w:sz w:val="18"/>
                <w:szCs w:val="18"/>
                <w:rtl w:val="0"/>
              </w:rPr>
              <w:t xml:space="preserve">We encourage all teachers to </w:t>
            </w:r>
            <w:r w:rsidDel="00000000" w:rsidR="00000000" w:rsidRPr="00000000">
              <w:rPr>
                <w:rFonts w:ascii="Helvetica Neue" w:cs="Helvetica Neue" w:eastAsia="Helvetica Neue" w:hAnsi="Helvetica Neue"/>
                <w:b w:val="1"/>
                <w:sz w:val="18"/>
                <w:szCs w:val="18"/>
                <w:rtl w:val="0"/>
              </w:rPr>
              <w:t xml:space="preserve">modify</w:t>
            </w:r>
            <w:r w:rsidDel="00000000" w:rsidR="00000000" w:rsidRPr="00000000">
              <w:rPr>
                <w:rFonts w:ascii="Helvetica Neue" w:cs="Helvetica Neue" w:eastAsia="Helvetica Neue" w:hAnsi="Helvetica Neue"/>
                <w:sz w:val="18"/>
                <w:szCs w:val="18"/>
                <w:rtl w:val="0"/>
              </w:rPr>
              <w:t xml:space="preserve"> the materials to meet the needs of their students. </w:t>
            </w:r>
            <w:r w:rsidDel="00000000" w:rsidR="00000000" w:rsidRPr="00000000">
              <w:rPr>
                <w:rFonts w:ascii="Helvetica Neue" w:cs="Helvetica Neue" w:eastAsia="Helvetica Neue" w:hAnsi="Helvetica Neue"/>
                <w:color w:val="222222"/>
                <w:sz w:val="18"/>
                <w:szCs w:val="18"/>
                <w:rtl w:val="0"/>
              </w:rPr>
              <w:t xml:space="preserve">To create a version of this document that you can edit:</w:t>
            </w: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hd w:fill="auto" w:val="clear"/>
              <w:spacing w:line="240" w:lineRule="auto"/>
              <w:ind w:left="720" w:firstLine="0"/>
              <w:rPr>
                <w:rFonts w:ascii="Helvetica Neue" w:cs="Helvetica Neue" w:eastAsia="Helvetica Neue" w:hAnsi="Helvetica Neue"/>
                <w:color w:val="222222"/>
                <w:sz w:val="18"/>
                <w:szCs w:val="18"/>
              </w:rPr>
            </w:pPr>
            <w:r w:rsidDel="00000000" w:rsidR="00000000" w:rsidRPr="00000000">
              <w:rPr>
                <w:rFonts w:ascii="Helvetica Neue" w:cs="Helvetica Neue" w:eastAsia="Helvetica Neue" w:hAnsi="Helvetica Neue"/>
                <w:color w:val="222222"/>
                <w:sz w:val="18"/>
                <w:szCs w:val="18"/>
                <w:rtl w:val="0"/>
              </w:rPr>
              <w:t xml:space="preserve">1. Make sure you are signed into a Google account when you are on the resource. </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hd w:fill="auto" w:val="clear"/>
              <w:spacing w:line="240" w:lineRule="auto"/>
              <w:ind w:left="720" w:firstLine="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color w:val="222222"/>
                <w:sz w:val="18"/>
                <w:szCs w:val="18"/>
                <w:rtl w:val="0"/>
              </w:rPr>
              <w:t xml:space="preserve">2. Go to the "File" pull down menu in the upper left hand corner and select "Make a Copy." This will give you a version of the document that you own and can modify. </w:t>
            </w:r>
            <w:r w:rsidDel="00000000" w:rsidR="00000000" w:rsidRPr="00000000">
              <w:rPr>
                <w:rtl w:val="0"/>
              </w:rPr>
            </w:r>
          </w:p>
        </w:tc>
        <w:tc>
          <w:tcPr>
            <w:tcBorders>
              <w:top w:color="000000" w:space="0" w:sz="12" w:val="dotted"/>
              <w:left w:color="000000" w:space="0" w:sz="0" w:val="nil"/>
              <w:bottom w:color="000000" w:space="0" w:sz="12" w:val="dotted"/>
              <w:right w:color="000000" w:space="0" w:sz="12" w:val="dotted"/>
            </w:tcBorders>
            <w:tcMar>
              <w:top w:w="100.0" w:type="dxa"/>
              <w:left w:w="100.0" w:type="dxa"/>
              <w:bottom w:w="100.0" w:type="dxa"/>
              <w:right w:w="100.0" w:type="dxa"/>
            </w:tcMar>
            <w:vAlign w:val="center"/>
          </w:tcPr>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Pr>
              <w:drawing>
                <wp:inline distB="114300" distT="114300" distL="114300" distR="114300">
                  <wp:extent cx="505205" cy="467077"/>
                  <wp:effectExtent b="0" l="0" r="0" t="0"/>
                  <wp:docPr descr="Untitled drawing (10).jpg" id="11" name="image2.jpg"/>
                  <a:graphic>
                    <a:graphicData uri="http://schemas.openxmlformats.org/drawingml/2006/picture">
                      <pic:pic>
                        <pic:nvPicPr>
                          <pic:cNvPr descr="Untitled drawing (10).jpg" id="0" name="image2.jpg"/>
                          <pic:cNvPicPr preferRelativeResize="0"/>
                        </pic:nvPicPr>
                        <pic:blipFill>
                          <a:blip r:embed="rId6"/>
                          <a:srcRect b="0" l="0" r="0" t="0"/>
                          <a:stretch>
                            <a:fillRect/>
                          </a:stretch>
                        </pic:blipFill>
                        <pic:spPr>
                          <a:xfrm>
                            <a:off x="0" y="0"/>
                            <a:ext cx="505205" cy="46707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2"/>
          <w:szCs w:val="12"/>
        </w:rPr>
      </w:pPr>
      <w:r w:rsidDel="00000000" w:rsidR="00000000" w:rsidRPr="00000000">
        <w:rPr>
          <w:rtl w:val="0"/>
        </w:rPr>
      </w:r>
    </w:p>
    <w:tbl>
      <w:tblPr>
        <w:tblStyle w:val="Table2"/>
        <w:tblW w:w="10800.0" w:type="dxa"/>
        <w:jc w:val="left"/>
        <w:tblInd w:w="100.0" w:type="pct"/>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10800"/>
        <w:tblGridChange w:id="0">
          <w:tblGrid>
            <w:gridCol w:w="10800"/>
          </w:tblGrid>
        </w:tblGridChange>
      </w:tblGrid>
      <w:tr>
        <w:tc>
          <w:tcPr>
            <w:tcBorders>
              <w:top w:color="ffffff" w:space="0" w:sz="18" w:val="single"/>
              <w:left w:color="ffffff" w:space="0" w:sz="18" w:val="single"/>
              <w:bottom w:color="000000" w:space="0" w:sz="12" w:val="single"/>
              <w:right w:color="ffffff"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sz w:val="40"/>
                <w:szCs w:val="40"/>
                <w:rtl w:val="0"/>
              </w:rPr>
              <w:t xml:space="preserve">Teacher Overview: </w:t>
            </w:r>
            <w:r w:rsidDel="00000000" w:rsidR="00000000" w:rsidRPr="00000000">
              <w:rPr>
                <w:rFonts w:ascii="Helvetica Neue" w:cs="Helvetica Neue" w:eastAsia="Helvetica Neue" w:hAnsi="Helvetica Neue"/>
                <w:i w:val="1"/>
                <w:sz w:val="40"/>
                <w:szCs w:val="40"/>
                <w:rtl w:val="0"/>
              </w:rPr>
              <w:t xml:space="preserve">How did Christianity impact the lives of Christians living in the Roman Empire?</w:t>
            </w:r>
            <w:r w:rsidDel="00000000" w:rsidR="00000000" w:rsidRPr="00000000">
              <w:rPr>
                <w:rtl w:val="0"/>
              </w:rPr>
            </w:r>
          </w:p>
        </w:tc>
      </w:tr>
    </w:tbl>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2"/>
          <w:szCs w:val="12"/>
        </w:rPr>
      </w:pPr>
      <w:r w:rsidDel="00000000" w:rsidR="00000000" w:rsidRPr="00000000">
        <w:rPr>
          <w:rtl w:val="0"/>
        </w:rPr>
      </w:r>
    </w:p>
    <w:tbl>
      <w:tblPr>
        <w:tblStyle w:val="Table3"/>
        <w:tblW w:w="105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9200"/>
        <w:tblGridChange w:id="0">
          <w:tblGrid>
            <w:gridCol w:w="1320"/>
            <w:gridCol w:w="9200"/>
          </w:tblGrid>
        </w:tblGridChange>
      </w:tblGrid>
      <w:tr>
        <w:trPr>
          <w:trHeight w:val="460" w:hRule="atLeast"/>
        </w:trPr>
        <w:tc>
          <w:tcPr>
            <w:vMerge w:val="restart"/>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6"/>
                <w:szCs w:val="26"/>
              </w:rPr>
              <w:drawing>
                <wp:inline distB="114300" distT="114300" distL="114300" distR="114300">
                  <wp:extent cx="714375" cy="711200"/>
                  <wp:effectExtent b="0" l="0" r="0" t="0"/>
                  <wp:docPr id="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14375" cy="7112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Unit Essential Question(s):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How did classical civilizations gain, consolidate, maintain and lose their power?</w:t>
            </w:r>
            <w:r w:rsidDel="00000000" w:rsidR="00000000" w:rsidRPr="00000000">
              <w:rPr>
                <w:rFonts w:ascii="Helvetica Neue" w:cs="Helvetica Neue" w:eastAsia="Helvetica Neue" w:hAnsi="Helvetica Neue"/>
                <w:rtl w:val="0"/>
              </w:rPr>
              <w:t xml:space="preserve"> | </w:t>
            </w:r>
            <w:hyperlink r:id="rId8">
              <w:r w:rsidDel="00000000" w:rsidR="00000000" w:rsidRPr="00000000">
                <w:rPr>
                  <w:rFonts w:ascii="Helvetica Neue" w:cs="Helvetica Neue" w:eastAsia="Helvetica Neue" w:hAnsi="Helvetica Neue"/>
                  <w:b w:val="1"/>
                  <w:color w:val="1155cc"/>
                  <w:u w:val="single"/>
                  <w:rtl w:val="0"/>
                </w:rPr>
                <w:t xml:space="preserve">Link to Unit</w:t>
              </w:r>
            </w:hyperlink>
            <w:r w:rsidDel="00000000" w:rsidR="00000000" w:rsidRPr="00000000">
              <w:rPr>
                <w:rtl w:val="0"/>
              </w:rPr>
            </w:r>
          </w:p>
        </w:tc>
      </w:tr>
      <w:tr>
        <w:trPr>
          <w:trHeight w:val="780" w:hRule="atLeast"/>
        </w:trPr>
        <w:tc>
          <w:tcPr>
            <w:vMerge w:val="continue"/>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Supporting Question(s)</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w:cs="Helvetica Neue" w:eastAsia="Helvetica Neue" w:hAnsi="Helvetica Neue"/>
                <w:b w:val="1"/>
                <w:rtl w:val="0"/>
              </w:rPr>
              <w:t xml:space="preserve"> </w:t>
            </w:r>
            <w:r w:rsidDel="00000000" w:rsidR="00000000" w:rsidRPr="00000000">
              <w:rPr>
                <w:rtl w:val="0"/>
              </w:rPr>
            </w:r>
          </w:p>
          <w:p w:rsidR="00000000" w:rsidDel="00000000" w:rsidP="00000000" w:rsidRDefault="00000000" w:rsidRPr="00000000" w14:paraId="0000000D">
            <w:pPr>
              <w:widowControl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How did Christianity form? What are the major beliefs of Christianity? How does Christianity impact the lives of Christians? How did Christianity spread? </w:t>
            </w:r>
          </w:p>
        </w:tc>
      </w:tr>
      <w:tr>
        <w:trPr>
          <w:trHeight w:val="780" w:hRule="atLeast"/>
        </w:trPr>
        <w:tc>
          <w:tcPr>
            <w:vMerge w:val="continue"/>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Objecti</w:t>
            </w:r>
            <w:r w:rsidDel="00000000" w:rsidR="00000000" w:rsidRPr="00000000">
              <w:rPr>
                <w:rFonts w:ascii="Helvetica Neue" w:cs="Helvetica Neue" w:eastAsia="Helvetica Neue" w:hAnsi="Helvetica Neue"/>
                <w:b w:val="1"/>
                <w:rtl w:val="0"/>
              </w:rPr>
              <w:t xml:space="preserve">ve(s):</w:t>
            </w:r>
            <w:r w:rsidDel="00000000" w:rsidR="00000000" w:rsidRPr="00000000">
              <w:rPr>
                <w:rFonts w:ascii="Helvetica Neue" w:cs="Helvetica Neue" w:eastAsia="Helvetica Neue" w:hAnsi="Helvetica Neue"/>
                <w:b w:val="1"/>
                <w:rtl w:val="0"/>
              </w:rPr>
              <w:t xml:space="preserve"> </w:t>
            </w:r>
            <w:r w:rsidDel="00000000" w:rsidR="00000000" w:rsidRPr="00000000">
              <w:rPr>
                <w:rtl w:val="0"/>
              </w:rPr>
            </w:r>
          </w:p>
          <w:p w:rsidR="00000000" w:rsidDel="00000000" w:rsidP="00000000" w:rsidRDefault="00000000" w:rsidRPr="00000000" w14:paraId="00000010">
            <w:pPr>
              <w:numPr>
                <w:ilvl w:val="0"/>
                <w:numId w:val="4"/>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b w:val="1"/>
              </w:rPr>
            </w:pPr>
            <w:r w:rsidDel="00000000" w:rsidR="00000000" w:rsidRPr="00000000">
              <w:rPr>
                <w:rFonts w:ascii="Helvetica Neue" w:cs="Helvetica Neue" w:eastAsia="Helvetica Neue" w:hAnsi="Helvetica Neue"/>
                <w:b w:val="1"/>
                <w:u w:val="single"/>
                <w:rtl w:val="0"/>
              </w:rPr>
              <w:t xml:space="preserve">Describe</w:t>
            </w:r>
            <w:r w:rsidDel="00000000" w:rsidR="00000000" w:rsidRPr="00000000">
              <w:rPr>
                <w:rFonts w:ascii="Helvetica Neue" w:cs="Helvetica Neue" w:eastAsia="Helvetica Neue" w:hAnsi="Helvetica Neue"/>
                <w:rtl w:val="0"/>
              </w:rPr>
              <w:t xml:space="preserve"> how the treatment of Christians in the Roman empire changed over time.</w:t>
            </w:r>
            <w:r w:rsidDel="00000000" w:rsidR="00000000" w:rsidRPr="00000000">
              <w:rPr>
                <w:rtl w:val="0"/>
              </w:rPr>
            </w:r>
          </w:p>
        </w:tc>
      </w:tr>
    </w:tbl>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12"/>
          <w:szCs w:val="12"/>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520" w:hRule="atLeast"/>
        </w:trPr>
        <w:tc>
          <w:tcPr>
            <w:tcBorders>
              <w:top w:color="e06666" w:space="0" w:sz="12" w:val="single"/>
              <w:left w:color="e06666" w:space="0" w:sz="12" w:val="single"/>
              <w:bottom w:color="e06666" w:space="0" w:sz="12" w:val="single"/>
              <w:right w:color="e06666" w:space="0" w:sz="12" w:val="single"/>
            </w:tcBorders>
            <w:shd w:fill="ea9999" w:val="clear"/>
            <w:tcMar>
              <w:top w:w="100.0" w:type="dxa"/>
              <w:left w:w="100.0" w:type="dxa"/>
              <w:bottom w:w="100.0" w:type="dxa"/>
              <w:right w:w="100.0" w:type="dxa"/>
            </w:tcMar>
            <w:vAlign w:val="top"/>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b w:val="1"/>
                <w:color w:val="ffffff"/>
                <w:sz w:val="24"/>
                <w:szCs w:val="24"/>
              </w:rPr>
            </w:pPr>
            <w:hyperlink w:anchor="kix.lso90vhghouc">
              <w:r w:rsidDel="00000000" w:rsidR="00000000" w:rsidRPr="00000000">
                <w:rPr>
                  <w:rFonts w:ascii="Helvetica Neue" w:cs="Helvetica Neue" w:eastAsia="Helvetica Neue" w:hAnsi="Helvetica Neue"/>
                  <w:b w:val="1"/>
                  <w:color w:val="1155cc"/>
                  <w:sz w:val="24"/>
                  <w:szCs w:val="24"/>
                  <w:u w:val="single"/>
                  <w:rtl w:val="0"/>
                </w:rPr>
                <w:t xml:space="preserve">Go directly to student-facing materials!</w:t>
              </w:r>
            </w:hyperlink>
            <w:r w:rsidDel="00000000" w:rsidR="00000000" w:rsidRPr="00000000">
              <w:rPr>
                <w:rtl w:val="0"/>
              </w:rPr>
            </w:r>
          </w:p>
        </w:tc>
      </w:tr>
    </w:tbl>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2"/>
          <w:szCs w:val="12"/>
        </w:rPr>
      </w:pPr>
      <w:r w:rsidDel="00000000" w:rsidR="00000000" w:rsidRPr="00000000">
        <w:rPr>
          <w:rFonts w:ascii="Helvetica Neue" w:cs="Helvetica Neue" w:eastAsia="Helvetica Neue" w:hAnsi="Helvetica Neue"/>
          <w:b w:val="1"/>
          <w:sz w:val="26"/>
          <w:szCs w:val="26"/>
          <w:rtl w:val="0"/>
        </w:rPr>
        <w:t xml:space="preserve">Alignment to State</w:t>
      </w:r>
      <w:r w:rsidDel="00000000" w:rsidR="00000000" w:rsidRPr="00000000">
        <w:rPr>
          <w:rFonts w:ascii="Helvetica Neue" w:cs="Helvetica Neue" w:eastAsia="Helvetica Neue" w:hAnsi="Helvetica Neue"/>
          <w:b w:val="1"/>
          <w:sz w:val="26"/>
          <w:szCs w:val="26"/>
          <w:rtl w:val="0"/>
        </w:rPr>
        <w:t xml:space="preserve"> Standards</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i w:val="1"/>
        </w:rPr>
      </w:pPr>
      <w:r w:rsidDel="00000000" w:rsidR="00000000" w:rsidRPr="00000000">
        <w:rPr>
          <w:rFonts w:ascii="Helvetica Neue" w:cs="Helvetica Neue" w:eastAsia="Helvetica Neue" w:hAnsi="Helvetica Neue"/>
          <w:b w:val="1"/>
          <w:i w:val="1"/>
          <w:rtl w:val="0"/>
        </w:rPr>
        <w:t xml:space="preserve">1. </w:t>
      </w:r>
      <w:hyperlink r:id="rId9">
        <w:r w:rsidDel="00000000" w:rsidR="00000000" w:rsidRPr="00000000">
          <w:rPr>
            <w:rFonts w:ascii="Helvetica Neue" w:cs="Helvetica Neue" w:eastAsia="Helvetica Neue" w:hAnsi="Helvetica Neue"/>
            <w:b w:val="1"/>
            <w:i w:val="1"/>
            <w:color w:val="1155cc"/>
            <w:u w:val="single"/>
            <w:rtl w:val="0"/>
          </w:rPr>
          <w:t xml:space="preserve">NYS Social Studies Framework:</w:t>
        </w:r>
      </w:hyperlink>
      <w:r w:rsidDel="00000000" w:rsidR="00000000" w:rsidRPr="00000000">
        <w:rPr>
          <w:rtl w:val="0"/>
        </w:rPr>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c>
          <w:tcPr>
            <w:tcBorders>
              <w:top w:color="ffffff" w:space="0" w:sz="12" w:val="single"/>
              <w:left w:color="ffffff" w:space="0" w:sz="12" w:val="single"/>
              <w:bottom w:color="ffffff" w:space="0" w:sz="12" w:val="single"/>
              <w:right w:color="ffffff" w:space="0" w:sz="12" w:val="single"/>
            </w:tcBorders>
            <w:shd w:fill="a4c2f4" w:val="clear"/>
            <w:tcMar>
              <w:top w:w="100.0" w:type="dxa"/>
              <w:left w:w="100.0" w:type="dxa"/>
              <w:bottom w:w="100.0" w:type="dxa"/>
              <w:right w:w="100.0" w:type="dxa"/>
            </w:tcMar>
            <w:vAlign w:val="top"/>
          </w:tcPr>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Key Idea</w:t>
            </w:r>
          </w:p>
        </w:tc>
        <w:tc>
          <w:tcPr>
            <w:tcBorders>
              <w:top w:color="ffffff" w:space="0" w:sz="12" w:val="single"/>
              <w:left w:color="ffffff" w:space="0" w:sz="12" w:val="single"/>
              <w:bottom w:color="ffffff" w:space="0" w:sz="12" w:val="single"/>
              <w:right w:color="ffffff" w:space="0" w:sz="12" w:val="single"/>
            </w:tcBorders>
            <w:shd w:fill="a4c2f4" w:val="clear"/>
            <w:tcMar>
              <w:top w:w="100.0" w:type="dxa"/>
              <w:left w:w="100.0" w:type="dxa"/>
              <w:bottom w:w="100.0" w:type="dxa"/>
              <w:right w:w="100.0" w:type="dxa"/>
            </w:tcMar>
            <w:vAlign w:val="top"/>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Conceptual Understandings</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a4c2f4" w:val="clear"/>
            <w:tcMar>
              <w:top w:w="100.0" w:type="dxa"/>
              <w:left w:w="100.0" w:type="dxa"/>
              <w:bottom w:w="100.0" w:type="dxa"/>
              <w:right w:w="100.0" w:type="dxa"/>
            </w:tcMar>
            <w:vAlign w:val="top"/>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Content Specifications</w:t>
            </w:r>
          </w:p>
        </w:tc>
      </w:tr>
      <w:tr>
        <w:tc>
          <w:tcPr>
            <w:tcBorders>
              <w:top w:color="ffffff" w:space="0" w:sz="12" w:val="single"/>
              <w:left w:color="ffffff" w:space="0" w:sz="8" w:val="single"/>
              <w:bottom w:color="ffffff" w:space="0" w:sz="8" w:val="single"/>
              <w:right w:color="ffffff"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9.2 BELIEF SYSTEMS: RISE AND IMPACT: The emergence and spread of belief systems influenced and shaped the development of cultures, as well as their traditions and identities. Important similarities and differences between these belief systems are found in their core beliefs, ethical codes, practices, and social relationships. (Standards 2, 3; Themes: ID, SOC)</w:t>
            </w:r>
          </w:p>
        </w:tc>
        <w:tc>
          <w:tcPr>
            <w:tcBorders>
              <w:top w:color="ffffff" w:space="0" w:sz="12" w:val="single"/>
              <w:left w:color="ffffff" w:space="0" w:sz="8" w:val="single"/>
              <w:bottom w:color="ffffff" w:space="0" w:sz="8" w:val="single"/>
              <w:right w:color="ffffff"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9.2a Belief systems developed beliefs and practices to address questions of origin, the requirements to live a good life, and the nature of the afterlife.</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sz w:val="18"/>
                <w:szCs w:val="18"/>
                <w:rtl w:val="0"/>
              </w:rPr>
              <w:t xml:space="preserve">9.2b Belief systems were often used to unify groups of people, and affected social order and gender roles.</w:t>
            </w:r>
            <w:r w:rsidDel="00000000" w:rsidR="00000000" w:rsidRPr="00000000">
              <w:rPr>
                <w:rtl w:val="0"/>
              </w:rPr>
            </w:r>
          </w:p>
        </w:tc>
        <w:tc>
          <w:tcPr>
            <w:tcBorders>
              <w:top w:color="ffffff" w:space="0" w:sz="12" w:val="single"/>
              <w:left w:color="ffffff" w:space="0" w:sz="8" w:val="single"/>
              <w:bottom w:color="ffffff" w:space="0" w:sz="8" w:val="single"/>
              <w:right w:color="ffffff"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Students will identify the place of origin, compare and contrast the core beliefs and practices, and explore the sacred texts and ethical codes for Hinduism, Buddhism, Judaism, Christianity, Islam, Confucianism, and Daoism.</w: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Students will examine similarities and differences between Hinduism, Buddhism, Judaism, Christianity, Islam, and Confucianism regarding their effects on social order and gender roles.</w:t>
            </w:r>
          </w:p>
        </w:tc>
      </w:tr>
    </w:tbl>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hd w:fill="auto" w:val="clear"/>
        <w:spacing w:line="276" w:lineRule="auto"/>
        <w:rPr>
          <w:rFonts w:ascii="Helvetica Neue" w:cs="Helvetica Neue" w:eastAsia="Helvetica Neue" w:hAnsi="Helvetica Neue"/>
          <w:b w:val="1"/>
          <w:i w:val="1"/>
        </w:rPr>
      </w:pPr>
      <w:r w:rsidDel="00000000" w:rsidR="00000000" w:rsidRPr="00000000">
        <w:rPr>
          <w:rFonts w:ascii="Helvetica Neue" w:cs="Helvetica Neue" w:eastAsia="Helvetica Neue" w:hAnsi="Helvetica Neue"/>
          <w:b w:val="1"/>
          <w:i w:val="1"/>
          <w:rtl w:val="0"/>
        </w:rPr>
        <w:t xml:space="preserve">S</w:t>
      </w:r>
      <w:r w:rsidDel="00000000" w:rsidR="00000000" w:rsidRPr="00000000">
        <w:rPr>
          <w:rFonts w:ascii="Helvetica Neue" w:cs="Helvetica Neue" w:eastAsia="Helvetica Neue" w:hAnsi="Helvetica Neue"/>
          <w:b w:val="1"/>
          <w:i w:val="1"/>
          <w:rtl w:val="0"/>
        </w:rPr>
        <w:t xml:space="preserve">ocial Studies Practice</w:t>
      </w:r>
      <w:r w:rsidDel="00000000" w:rsidR="00000000" w:rsidRPr="00000000">
        <w:rPr>
          <w:rFonts w:ascii="Helvetica Neue" w:cs="Helvetica Neue" w:eastAsia="Helvetica Neue" w:hAnsi="Helvetica Neue"/>
          <w:b w:val="1"/>
          <w:i w:val="1"/>
          <w:rtl w:val="0"/>
        </w:rPr>
        <w:t xml:space="preserve">s</w:t>
      </w:r>
      <w:r w:rsidDel="00000000" w:rsidR="00000000" w:rsidRPr="00000000">
        <w:rPr>
          <w:rtl w:val="0"/>
        </w:rPr>
      </w:r>
    </w:p>
    <w:tbl>
      <w:tblPr>
        <w:tblStyle w:val="Table6"/>
        <w:tblW w:w="109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20"/>
        <w:gridCol w:w="1230"/>
        <w:gridCol w:w="4185"/>
        <w:tblGridChange w:id="0">
          <w:tblGrid>
            <w:gridCol w:w="5520"/>
            <w:gridCol w:w="1230"/>
            <w:gridCol w:w="4185"/>
          </w:tblGrid>
        </w:tblGridChange>
      </w:tblGrid>
      <w:tr>
        <w:trPr>
          <w:trHeight w:val="420" w:hRule="atLeast"/>
        </w:trPr>
        <w:tc>
          <w:tcPr>
            <w:tcBorders>
              <w:top w:color="ffffff" w:space="0" w:sz="12" w:val="single"/>
              <w:left w:color="ffffff" w:space="0" w:sz="12" w:val="single"/>
              <w:bottom w:color="ffffff" w:space="0" w:sz="12" w:val="single"/>
              <w:right w:color="ffffff" w:space="0" w:sz="12"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hyperlink r:id="rId10">
              <w:r w:rsidDel="00000000" w:rsidR="00000000" w:rsidRPr="00000000">
                <w:rPr>
                  <w:rFonts w:ascii="Helvetica Neue" w:cs="Helvetica Neue" w:eastAsia="Helvetica Neue" w:hAnsi="Helvetica Neue"/>
                  <w:b w:val="1"/>
                  <w:color w:val="1155cc"/>
                  <w:u w:val="single"/>
                  <w:rtl w:val="0"/>
                </w:rPr>
                <w:t xml:space="preserve">NYS Social Studie</w:t>
              </w:r>
            </w:hyperlink>
            <w:hyperlink r:id="rId11">
              <w:r w:rsidDel="00000000" w:rsidR="00000000" w:rsidRPr="00000000">
                <w:rPr>
                  <w:rFonts w:ascii="Helvetica Neue" w:cs="Helvetica Neue" w:eastAsia="Helvetica Neue" w:hAnsi="Helvetica Neue"/>
                  <w:b w:val="1"/>
                  <w:color w:val="1155cc"/>
                  <w:u w:val="single"/>
                  <w:rtl w:val="0"/>
                </w:rPr>
                <w:t xml:space="preserve">s Practices</w:t>
              </w:r>
            </w:hyperlink>
            <w:r w:rsidDel="00000000" w:rsidR="00000000" w:rsidRPr="00000000">
              <w:rPr>
                <w:rtl w:val="0"/>
              </w:rPr>
            </w:r>
          </w:p>
        </w:tc>
        <w:tc>
          <w:tcPr>
            <w:gridSpan w:val="2"/>
            <w:tcBorders>
              <w:top w:color="ffffff" w:space="0" w:sz="12" w:val="single"/>
              <w:left w:color="ffffff" w:space="0" w:sz="12" w:val="single"/>
              <w:bottom w:color="ffffff" w:space="0" w:sz="12" w:val="single"/>
              <w:right w:color="ffffff" w:space="0" w:sz="12"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hyperlink r:id="rId12">
              <w:r w:rsidDel="00000000" w:rsidR="00000000" w:rsidRPr="00000000">
                <w:rPr>
                  <w:rFonts w:ascii="Helvetica Neue" w:cs="Helvetica Neue" w:eastAsia="Helvetica Neue" w:hAnsi="Helvetica Neue"/>
                  <w:b w:val="1"/>
                  <w:color w:val="1155cc"/>
                  <w:u w:val="single"/>
                  <w:rtl w:val="0"/>
                </w:rPr>
                <w:t xml:space="preserve">New Visions Student Social Studies Practices </w:t>
              </w:r>
            </w:hyperlink>
            <w:r w:rsidDel="00000000" w:rsidR="00000000" w:rsidRPr="00000000">
              <w:rPr>
                <w:rtl w:val="0"/>
              </w:rPr>
            </w:r>
          </w:p>
        </w:tc>
      </w:tr>
      <w:tr>
        <w:trPr>
          <w:trHeight w:val="900" w:hRule="atLeast"/>
        </w:trPr>
        <w:tc>
          <w:tcPr>
            <w:vMerge w:val="restart"/>
            <w:tcBorders>
              <w:top w:color="ffffff" w:space="0" w:sz="12" w:val="single"/>
              <w:left w:color="ffffff" w:space="0" w:sz="12" w:val="single"/>
              <w:bottom w:color="ffffff" w:space="0" w:sz="12" w:val="single"/>
              <w:right w:color="ffffff"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20"/>
                <w:szCs w:val="20"/>
              </w:rPr>
            </w:pPr>
            <w:r w:rsidDel="00000000" w:rsidR="00000000" w:rsidRPr="00000000">
              <w:rPr>
                <w:rFonts w:ascii="Roboto" w:cs="Roboto" w:eastAsia="Roboto" w:hAnsi="Roboto"/>
                <w:b w:val="1"/>
                <w:sz w:val="20"/>
                <w:szCs w:val="20"/>
                <w:rtl w:val="0"/>
              </w:rPr>
              <w:t xml:space="preserve">Gathering, Using, and In</w:t>
            </w:r>
            <w:r w:rsidDel="00000000" w:rsidR="00000000" w:rsidRPr="00000000">
              <w:rPr>
                <w:rFonts w:ascii="Helvetica Neue" w:cs="Helvetica Neue" w:eastAsia="Helvetica Neue" w:hAnsi="Helvetica Neue"/>
                <w:b w:val="1"/>
                <w:sz w:val="20"/>
                <w:szCs w:val="20"/>
                <w:rtl w:val="0"/>
              </w:rPr>
              <w:t xml:space="preserve">terpreting Evidence</w:t>
            </w:r>
            <w:r w:rsidDel="00000000" w:rsidR="00000000" w:rsidRPr="00000000">
              <w:rPr>
                <w:rFonts w:ascii="Helvetica Neue" w:cs="Helvetica Neue" w:eastAsia="Helvetica Neue" w:hAnsi="Helvetica Neue"/>
                <w:sz w:val="20"/>
                <w:szCs w:val="20"/>
                <w:rtl w:val="0"/>
              </w:rPr>
              <w:t xml:space="preserve"> (A2, A3, A5)</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Comparison and Contextualization </w:t>
            </w:r>
            <w:r w:rsidDel="00000000" w:rsidR="00000000" w:rsidRPr="00000000">
              <w:rPr>
                <w:rFonts w:ascii="Helvetica Neue" w:cs="Helvetica Neue" w:eastAsia="Helvetica Neue" w:hAnsi="Helvetica Neue"/>
                <w:sz w:val="20"/>
                <w:szCs w:val="20"/>
                <w:rtl w:val="0"/>
              </w:rPr>
              <w:t xml:space="preserve">(C2)</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Mar>
              <w:top w:w="100.0" w:type="dxa"/>
              <w:left w:w="100.0" w:type="dxa"/>
              <w:bottom w:w="100.0" w:type="dxa"/>
              <w:right w:w="100.0" w:type="dxa"/>
            </w:tcMar>
            <w:vAlign w:val="center"/>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Pr>
              <w:drawing>
                <wp:inline distB="114300" distT="114300" distL="114300" distR="114300">
                  <wp:extent cx="628650" cy="635000"/>
                  <wp:effectExtent b="0" l="0" r="0" t="0"/>
                  <wp:docPr id="9"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28650" cy="635000"/>
                          </a:xfrm>
                          <a:prstGeom prst="rect"/>
                          <a:ln/>
                        </pic:spPr>
                      </pic:pic>
                    </a:graphicData>
                  </a:graphic>
                </wp:inline>
              </w:drawing>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Connect Cause and Effect</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act of identifying and explaining the long and short term causes and effects of a historical event.</w:t>
            </w:r>
          </w:p>
        </w:tc>
      </w:tr>
      <w:tr>
        <w:trPr>
          <w:trHeight w:val="900" w:hRule="atLeast"/>
        </w:trPr>
        <w:tc>
          <w:tcPr>
            <w:vMerge w:val="continue"/>
            <w:tcBorders>
              <w:top w:color="ffffff" w:space="0" w:sz="12" w:val="single"/>
              <w:left w:color="ffffff" w:space="0" w:sz="12" w:val="single"/>
              <w:bottom w:color="ffffff" w:space="0" w:sz="12" w:val="single"/>
              <w:right w:color="ffffff"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hd w:fill="auto" w:val="clear"/>
              <w:spacing w:after="0" w:before="0" w:line="240" w:lineRule="auto"/>
              <w:ind w:left="0" w:firstLine="0"/>
              <w:rPr>
                <w:rFonts w:ascii="Helvetica Neue" w:cs="Helvetica Neue" w:eastAsia="Helvetica Neue" w:hAnsi="Helvetica Neue"/>
                <w:b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Mar>
              <w:top w:w="100.0" w:type="dxa"/>
              <w:left w:w="100.0" w:type="dxa"/>
              <w:bottom w:w="100.0" w:type="dxa"/>
              <w:right w:w="100.0" w:type="dxa"/>
            </w:tcMar>
            <w:vAlign w:val="center"/>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Pr>
              <w:drawing>
                <wp:inline distB="114300" distT="114300" distL="114300" distR="114300">
                  <wp:extent cx="452438" cy="452438"/>
                  <wp:effectExtent b="0" l="0" r="0" t="0"/>
                  <wp:docPr id="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452438" cy="452438"/>
                          </a:xfrm>
                          <a:prstGeom prst="rect"/>
                          <a:ln/>
                        </pic:spPr>
                      </pic:pic>
                    </a:graphicData>
                  </a:graphic>
                </wp:inline>
              </w:drawing>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Contextualize</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40" w:lineRule="auto"/>
              <w:ind w:right="-15"/>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sz w:val="20"/>
                <w:szCs w:val="20"/>
                <w:rtl w:val="0"/>
              </w:rPr>
              <w:t xml:space="preserve">T</w:t>
            </w:r>
            <w:r w:rsidDel="00000000" w:rsidR="00000000" w:rsidRPr="00000000">
              <w:rPr>
                <w:rFonts w:ascii="Helvetica Neue" w:cs="Helvetica Neue" w:eastAsia="Helvetica Neue" w:hAnsi="Helvetica Neue"/>
                <w:sz w:val="20"/>
                <w:szCs w:val="20"/>
                <w:rtl w:val="0"/>
              </w:rPr>
              <w:t xml:space="preserve">he act of describing the geographic, economic, political, and historical  circumstances</w:t>
            </w:r>
            <w:r w:rsidDel="00000000" w:rsidR="00000000" w:rsidRPr="00000000">
              <w:rPr>
                <w:rFonts w:ascii="Helvetica Neue" w:cs="Helvetica Neue" w:eastAsia="Helvetica Neue" w:hAnsi="Helvetica Neue"/>
                <w:sz w:val="20"/>
                <w:szCs w:val="20"/>
                <w:rtl w:val="0"/>
              </w:rPr>
              <w:t xml:space="preserve"> of an event on a local, regional, and global scale.</w:t>
            </w:r>
            <w:r w:rsidDel="00000000" w:rsidR="00000000" w:rsidRPr="00000000">
              <w:rPr>
                <w:rtl w:val="0"/>
              </w:rPr>
            </w:r>
          </w:p>
        </w:tc>
      </w:tr>
    </w:tbl>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i w:val="1"/>
        </w:rPr>
      </w:pPr>
      <w:hyperlink r:id="rId15">
        <w:r w:rsidDel="00000000" w:rsidR="00000000" w:rsidRPr="00000000">
          <w:rPr>
            <w:rFonts w:ascii="Helvetica Neue" w:cs="Helvetica Neue" w:eastAsia="Helvetica Neue" w:hAnsi="Helvetica Neue"/>
            <w:b w:val="1"/>
            <w:i w:val="1"/>
            <w:color w:val="1155cc"/>
            <w:u w:val="single"/>
            <w:rtl w:val="0"/>
          </w:rPr>
          <w:t xml:space="preserve">Common Core State Standards</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Depending on how you structure your lesson, you may address different standards. </w:t>
      </w:r>
      <w:r w:rsidDel="00000000" w:rsidR="00000000" w:rsidRPr="00000000">
        <w:rPr>
          <w:rFonts w:ascii="Helvetica Neue" w:cs="Helvetica Neue" w:eastAsia="Helvetica Neue" w:hAnsi="Helvetica Neue"/>
          <w:sz w:val="20"/>
          <w:szCs w:val="20"/>
          <w:rtl w:val="0"/>
        </w:rPr>
        <w:t xml:space="preserve">Below, are the standards that we believe are most important for this lesson.</w:t>
      </w:r>
      <w:r w:rsidDel="00000000" w:rsidR="00000000" w:rsidRPr="00000000">
        <w:rPr>
          <w:rtl w:val="0"/>
        </w:rPr>
      </w:r>
    </w:p>
    <w:tbl>
      <w:tblPr>
        <w:tblStyle w:val="Table7"/>
        <w:tblW w:w="109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10"/>
        <w:gridCol w:w="3600"/>
        <w:gridCol w:w="3510"/>
        <w:tblGridChange w:id="0">
          <w:tblGrid>
            <w:gridCol w:w="3810"/>
            <w:gridCol w:w="3600"/>
            <w:gridCol w:w="3510"/>
          </w:tblGrid>
        </w:tblGridChange>
      </w:tblGrid>
      <w:tr>
        <w:trPr>
          <w:trHeight w:val="400" w:hRule="atLeast"/>
        </w:trPr>
        <w:tc>
          <w:tcPr>
            <w:tcBorders>
              <w:top w:color="ffffff" w:space="0" w:sz="12" w:val="single"/>
              <w:left w:color="ffffff" w:space="0" w:sz="12" w:val="single"/>
              <w:bottom w:color="ffffff" w:space="0" w:sz="12" w:val="single"/>
              <w:right w:color="ffffff" w:space="0" w:sz="12" w:val="single"/>
            </w:tcBorders>
            <w:shd w:fill="f9cb9c" w:val="clear"/>
            <w:tcMar>
              <w:top w:w="100.0" w:type="dxa"/>
              <w:left w:w="100.0" w:type="dxa"/>
              <w:bottom w:w="100.0" w:type="dxa"/>
              <w:right w:w="100.0" w:type="dxa"/>
            </w:tcMar>
            <w:vAlign w:val="top"/>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Reading</w:t>
            </w:r>
          </w:p>
        </w:tc>
        <w:tc>
          <w:tcPr>
            <w:tcBorders>
              <w:top w:color="ffffff" w:space="0" w:sz="12" w:val="single"/>
              <w:left w:color="ffffff" w:space="0" w:sz="12" w:val="single"/>
              <w:bottom w:color="ffffff" w:space="0" w:sz="12" w:val="single"/>
              <w:right w:color="ffffff" w:space="0" w:sz="12" w:val="single"/>
            </w:tcBorders>
            <w:shd w:fill="f9cb9c" w:val="clear"/>
            <w:tcMar>
              <w:top w:w="100.0" w:type="dxa"/>
              <w:left w:w="100.0" w:type="dxa"/>
              <w:bottom w:w="100.0" w:type="dxa"/>
              <w:right w:w="100.0" w:type="dxa"/>
            </w:tcMar>
            <w:vAlign w:val="top"/>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Writing </w:t>
            </w:r>
          </w:p>
        </w:tc>
        <w:tc>
          <w:tcPr>
            <w:tcBorders>
              <w:top w:color="ffffff" w:space="0" w:sz="12" w:val="single"/>
              <w:left w:color="ffffff" w:space="0" w:sz="12" w:val="single"/>
              <w:bottom w:color="ffffff" w:space="0" w:sz="12" w:val="single"/>
              <w:right w:color="ffffff" w:space="0" w:sz="12" w:val="single"/>
            </w:tcBorders>
            <w:shd w:fill="f9cb9c" w:val="clear"/>
            <w:tcMar>
              <w:top w:w="100.0" w:type="dxa"/>
              <w:left w:w="100.0" w:type="dxa"/>
              <w:bottom w:w="100.0" w:type="dxa"/>
              <w:right w:w="100.0" w:type="dxa"/>
            </w:tcMar>
            <w:vAlign w:val="top"/>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Speaking and Listening </w:t>
            </w:r>
          </w:p>
        </w:tc>
      </w:tr>
      <w:tr>
        <w:trPr>
          <w:trHeight w:val="400" w:hRule="atLeast"/>
        </w:trPr>
        <w:tc>
          <w:tcPr>
            <w:tcBorders>
              <w:top w:color="ffffff" w:space="0" w:sz="12" w:val="single"/>
              <w:left w:color="ffffff" w:space="0" w:sz="12" w:val="single"/>
              <w:bottom w:color="ffffff" w:space="0" w:sz="12" w:val="single"/>
              <w:right w:color="ffffff" w:space="0" w:sz="12"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36">
            <w:pPr>
              <w:pStyle w:val="Heading4"/>
              <w:widowControl w:val="0"/>
              <w:pBdr>
                <w:top w:space="0" w:sz="0" w:val="nil"/>
                <w:left w:space="0" w:sz="0" w:val="nil"/>
                <w:bottom w:space="0" w:sz="0" w:val="nil"/>
                <w:right w:space="0" w:sz="0" w:val="nil"/>
                <w:between w:space="0" w:sz="0" w:val="nil"/>
              </w:pBdr>
              <w:shd w:fill="auto" w:val="clear"/>
              <w:spacing w:before="0" w:line="240" w:lineRule="auto"/>
              <w:rPr>
                <w:rFonts w:ascii="Helvetica Neue" w:cs="Helvetica Neue" w:eastAsia="Helvetica Neue" w:hAnsi="Helvetica Neue"/>
                <w:b w:val="1"/>
                <w:color w:val="000000"/>
                <w:sz w:val="16"/>
                <w:szCs w:val="16"/>
                <w:u w:val="none"/>
              </w:rPr>
            </w:pPr>
            <w:bookmarkStart w:colFirst="0" w:colLast="0" w:name="_3ys73s5c3e2a" w:id="0"/>
            <w:bookmarkEnd w:id="0"/>
            <w:r w:rsidDel="00000000" w:rsidR="00000000" w:rsidRPr="00000000">
              <w:rPr>
                <w:rFonts w:ascii="Helvetica Neue" w:cs="Helvetica Neue" w:eastAsia="Helvetica Neue" w:hAnsi="Helvetica Neue"/>
                <w:b w:val="1"/>
                <w:color w:val="000000"/>
                <w:sz w:val="16"/>
                <w:szCs w:val="16"/>
                <w:u w:val="none"/>
                <w:rtl w:val="0"/>
              </w:rPr>
              <w:t xml:space="preserve">Craft and Structure:</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6"/>
                <w:szCs w:val="16"/>
              </w:rPr>
            </w:pPr>
            <w:hyperlink r:id="rId16">
              <w:r w:rsidDel="00000000" w:rsidR="00000000" w:rsidRPr="00000000">
                <w:rPr>
                  <w:rFonts w:ascii="Helvetica Neue" w:cs="Helvetica Neue" w:eastAsia="Helvetica Neue" w:hAnsi="Helvetica Neue"/>
                  <w:b w:val="1"/>
                  <w:sz w:val="16"/>
                  <w:szCs w:val="16"/>
                  <w:rtl w:val="0"/>
                </w:rPr>
                <w:t xml:space="preserve">CCSS.ELA-LITERACY.RH.9-10.4</w:t>
              </w:r>
            </w:hyperlink>
            <w:r w:rsidDel="00000000" w:rsidR="00000000" w:rsidRPr="00000000">
              <w:rPr>
                <w:rFonts w:ascii="Helvetica Neue" w:cs="Helvetica Neue" w:eastAsia="Helvetica Neue" w:hAnsi="Helvetica Neue"/>
                <w:b w:val="1"/>
                <w:sz w:val="16"/>
                <w:szCs w:val="16"/>
                <w:rtl w:val="0"/>
              </w:rPr>
              <w:t xml:space="preserve">: </w:t>
            </w:r>
            <w:r w:rsidDel="00000000" w:rsidR="00000000" w:rsidRPr="00000000">
              <w:rPr>
                <w:rFonts w:ascii="Helvetica Neue" w:cs="Helvetica Neue" w:eastAsia="Helvetica Neue" w:hAnsi="Helvetica Neue"/>
                <w:sz w:val="16"/>
                <w:szCs w:val="16"/>
                <w:rtl w:val="0"/>
              </w:rPr>
              <w:t xml:space="preserve">Determine the meaning of words and phrases as they are used in a text, including vocabulary describing political, social, or economic aspects of history/social science.</w:t>
            </w:r>
          </w:p>
          <w:p w:rsidR="00000000" w:rsidDel="00000000" w:rsidP="00000000" w:rsidRDefault="00000000" w:rsidRPr="00000000" w14:paraId="00000038">
            <w:pPr>
              <w:pStyle w:val="Heading4"/>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color w:val="000000"/>
                <w:sz w:val="16"/>
                <w:szCs w:val="16"/>
                <w:u w:val="none"/>
              </w:rPr>
            </w:pPr>
            <w:bookmarkStart w:colFirst="0" w:colLast="0" w:name="_plkyyyvdv74p" w:id="1"/>
            <w:bookmarkEnd w:id="1"/>
            <w:r w:rsidDel="00000000" w:rsidR="00000000" w:rsidRPr="00000000">
              <w:rPr>
                <w:rFonts w:ascii="Helvetica Neue" w:cs="Helvetica Neue" w:eastAsia="Helvetica Neue" w:hAnsi="Helvetica Neue"/>
                <w:b w:val="1"/>
                <w:color w:val="000000"/>
                <w:sz w:val="16"/>
                <w:szCs w:val="16"/>
                <w:u w:val="none"/>
                <w:rtl w:val="0"/>
              </w:rPr>
              <w:t xml:space="preserve">Integration of Knowledge and Ideas:</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6"/>
                <w:szCs w:val="16"/>
              </w:rPr>
            </w:pPr>
            <w:hyperlink r:id="rId17">
              <w:r w:rsidDel="00000000" w:rsidR="00000000" w:rsidRPr="00000000">
                <w:rPr>
                  <w:rFonts w:ascii="Helvetica Neue" w:cs="Helvetica Neue" w:eastAsia="Helvetica Neue" w:hAnsi="Helvetica Neue"/>
                  <w:b w:val="1"/>
                  <w:sz w:val="16"/>
                  <w:szCs w:val="16"/>
                  <w:rtl w:val="0"/>
                </w:rPr>
                <w:t xml:space="preserve">CCSS.ELA-LITERACY.RH.9-10.7</w:t>
              </w:r>
            </w:hyperlink>
            <w:r w:rsidDel="00000000" w:rsidR="00000000" w:rsidRPr="00000000">
              <w:rPr>
                <w:rFonts w:ascii="Helvetica Neue" w:cs="Helvetica Neue" w:eastAsia="Helvetica Neue" w:hAnsi="Helvetica Neue"/>
                <w:b w:val="1"/>
                <w:sz w:val="16"/>
                <w:szCs w:val="16"/>
                <w:rtl w:val="0"/>
              </w:rPr>
              <w:t xml:space="preserve">: </w:t>
            </w:r>
            <w:r w:rsidDel="00000000" w:rsidR="00000000" w:rsidRPr="00000000">
              <w:rPr>
                <w:rFonts w:ascii="Helvetica Neue" w:cs="Helvetica Neue" w:eastAsia="Helvetica Neue" w:hAnsi="Helvetica Neue"/>
                <w:sz w:val="16"/>
                <w:szCs w:val="16"/>
                <w:rtl w:val="0"/>
              </w:rPr>
              <w:t xml:space="preserve">Integrate quantitative or technical analysis (e.g., charts, research data) with qualitative analysis in print or digital text.</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16"/>
                <w:szCs w:val="16"/>
              </w:rPr>
            </w:pPr>
            <w:hyperlink r:id="rId18">
              <w:r w:rsidDel="00000000" w:rsidR="00000000" w:rsidRPr="00000000">
                <w:rPr>
                  <w:rFonts w:ascii="Helvetica Neue" w:cs="Helvetica Neue" w:eastAsia="Helvetica Neue" w:hAnsi="Helvetica Neue"/>
                  <w:b w:val="1"/>
                  <w:sz w:val="16"/>
                  <w:szCs w:val="16"/>
                  <w:rtl w:val="0"/>
                </w:rPr>
                <w:t xml:space="preserve">CCSS.ELA-LITERACY.RH.9-10.9</w:t>
              </w:r>
            </w:hyperlink>
            <w:r w:rsidDel="00000000" w:rsidR="00000000" w:rsidRPr="00000000">
              <w:rPr>
                <w:rFonts w:ascii="Helvetica Neue" w:cs="Helvetica Neue" w:eastAsia="Helvetica Neue" w:hAnsi="Helvetica Neue"/>
                <w:b w:val="1"/>
                <w:sz w:val="16"/>
                <w:szCs w:val="16"/>
                <w:rtl w:val="0"/>
              </w:rPr>
              <w:t xml:space="preserve">: </w:t>
            </w:r>
            <w:r w:rsidDel="00000000" w:rsidR="00000000" w:rsidRPr="00000000">
              <w:rPr>
                <w:rFonts w:ascii="Helvetica Neue" w:cs="Helvetica Neue" w:eastAsia="Helvetica Neue" w:hAnsi="Helvetica Neue"/>
                <w:sz w:val="16"/>
                <w:szCs w:val="16"/>
                <w:rtl w:val="0"/>
              </w:rPr>
              <w:t xml:space="preserve">Compare and contrast treatments of the same topic in several primary and secondary sources.</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Text Types &amp; Purposes: </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16"/>
                <w:szCs w:val="16"/>
              </w:rPr>
            </w:pPr>
            <w:hyperlink r:id="rId19">
              <w:r w:rsidDel="00000000" w:rsidR="00000000" w:rsidRPr="00000000">
                <w:rPr>
                  <w:rFonts w:ascii="Helvetica Neue" w:cs="Helvetica Neue" w:eastAsia="Helvetica Neue" w:hAnsi="Helvetica Neue"/>
                  <w:b w:val="1"/>
                  <w:sz w:val="16"/>
                  <w:szCs w:val="16"/>
                  <w:rtl w:val="0"/>
                </w:rPr>
                <w:t xml:space="preserve">CCSS.ELA-LITERACY.WHST.9-10.1</w:t>
              </w:r>
            </w:hyperlink>
            <w:r w:rsidDel="00000000" w:rsidR="00000000" w:rsidRPr="00000000">
              <w:rPr>
                <w:rFonts w:ascii="Helvetica Neue" w:cs="Helvetica Neue" w:eastAsia="Helvetica Neue" w:hAnsi="Helvetica Neue"/>
                <w:b w:val="1"/>
                <w:sz w:val="16"/>
                <w:szCs w:val="16"/>
                <w:rtl w:val="0"/>
              </w:rPr>
              <w:t xml:space="preserve">: </w:t>
            </w:r>
            <w:r w:rsidDel="00000000" w:rsidR="00000000" w:rsidRPr="00000000">
              <w:rPr>
                <w:rFonts w:ascii="Helvetica Neue" w:cs="Helvetica Neue" w:eastAsia="Helvetica Neue" w:hAnsi="Helvetica Neue"/>
                <w:sz w:val="16"/>
                <w:szCs w:val="16"/>
                <w:rtl w:val="0"/>
              </w:rPr>
              <w:t xml:space="preserve">Write arguments focused on </w:t>
            </w:r>
            <w:r w:rsidDel="00000000" w:rsidR="00000000" w:rsidRPr="00000000">
              <w:rPr>
                <w:rFonts w:ascii="Helvetica Neue" w:cs="Helvetica Neue" w:eastAsia="Helvetica Neue" w:hAnsi="Helvetica Neue"/>
                <w:i w:val="1"/>
                <w:sz w:val="16"/>
                <w:szCs w:val="16"/>
                <w:rtl w:val="0"/>
              </w:rPr>
              <w:t xml:space="preserve">discipline-specific content</w:t>
            </w:r>
            <w:r w:rsidDel="00000000" w:rsidR="00000000" w:rsidRPr="00000000">
              <w:rPr>
                <w:rFonts w:ascii="Helvetica Neue" w:cs="Helvetica Neue" w:eastAsia="Helvetica Neue" w:hAnsi="Helvetica Neue"/>
                <w:sz w:val="16"/>
                <w:szCs w:val="16"/>
                <w:rtl w:val="0"/>
              </w:rPr>
              <w:t xml:space="preserv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3E">
            <w:pPr>
              <w:pStyle w:val="Heading4"/>
              <w:widowControl w:val="0"/>
              <w:pBdr>
                <w:top w:space="0" w:sz="0" w:val="nil"/>
                <w:left w:space="0" w:sz="0" w:val="nil"/>
                <w:bottom w:space="0" w:sz="0" w:val="nil"/>
                <w:right w:space="0" w:sz="0" w:val="nil"/>
                <w:between w:space="0" w:sz="0" w:val="nil"/>
              </w:pBdr>
              <w:shd w:fill="auto" w:val="clear"/>
              <w:spacing w:before="0" w:line="240" w:lineRule="auto"/>
              <w:rPr>
                <w:rFonts w:ascii="Helvetica Neue" w:cs="Helvetica Neue" w:eastAsia="Helvetica Neue" w:hAnsi="Helvetica Neue"/>
                <w:b w:val="1"/>
                <w:color w:val="202020"/>
                <w:sz w:val="16"/>
                <w:szCs w:val="16"/>
                <w:u w:val="none"/>
              </w:rPr>
            </w:pPr>
            <w:bookmarkStart w:colFirst="0" w:colLast="0" w:name="_w4lbv791sfab" w:id="2"/>
            <w:bookmarkEnd w:id="2"/>
            <w:r w:rsidDel="00000000" w:rsidR="00000000" w:rsidRPr="00000000">
              <w:rPr>
                <w:rFonts w:ascii="Helvetica Neue" w:cs="Helvetica Neue" w:eastAsia="Helvetica Neue" w:hAnsi="Helvetica Neue"/>
                <w:b w:val="1"/>
                <w:color w:val="202020"/>
                <w:sz w:val="16"/>
                <w:szCs w:val="16"/>
                <w:u w:val="none"/>
                <w:rtl w:val="0"/>
              </w:rPr>
              <w:t xml:space="preserve">Comprehension and Collaboration:</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hd w:fill="auto" w:val="clear"/>
              <w:spacing w:after="220" w:line="240" w:lineRule="auto"/>
              <w:rPr>
                <w:rFonts w:ascii="Helvetica Neue" w:cs="Helvetica Neue" w:eastAsia="Helvetica Neue" w:hAnsi="Helvetica Neue"/>
                <w:b w:val="1"/>
                <w:sz w:val="16"/>
                <w:szCs w:val="16"/>
              </w:rPr>
            </w:pPr>
            <w:hyperlink r:id="rId20">
              <w:r w:rsidDel="00000000" w:rsidR="00000000" w:rsidRPr="00000000">
                <w:rPr>
                  <w:rFonts w:ascii="Helvetica Neue" w:cs="Helvetica Neue" w:eastAsia="Helvetica Neue" w:hAnsi="Helvetica Neue"/>
                  <w:b w:val="1"/>
                  <w:color w:val="373737"/>
                  <w:sz w:val="16"/>
                  <w:szCs w:val="16"/>
                  <w:rtl w:val="0"/>
                </w:rPr>
                <w:t xml:space="preserve">CCSS.ELA-LITERACY.SL.9-10.1</w:t>
              </w:r>
            </w:hyperlink>
            <w:r w:rsidDel="00000000" w:rsidR="00000000" w:rsidRPr="00000000">
              <w:rPr>
                <w:rFonts w:ascii="Helvetica Neue" w:cs="Helvetica Neue" w:eastAsia="Helvetica Neue" w:hAnsi="Helvetica Neue"/>
                <w:b w:val="1"/>
                <w:color w:val="202020"/>
                <w:sz w:val="16"/>
                <w:szCs w:val="16"/>
                <w:rtl w:val="0"/>
              </w:rPr>
              <w:t xml:space="preserve">: </w:t>
            </w:r>
            <w:r w:rsidDel="00000000" w:rsidR="00000000" w:rsidRPr="00000000">
              <w:rPr>
                <w:rFonts w:ascii="Helvetica Neue" w:cs="Helvetica Neue" w:eastAsia="Helvetica Neue" w:hAnsi="Helvetica Neue"/>
                <w:color w:val="202020"/>
                <w:sz w:val="16"/>
                <w:szCs w:val="16"/>
                <w:rtl w:val="0"/>
              </w:rPr>
              <w:t xml:space="preserve">Initiate and participate effectively in a range of collaborative discussions (one-on-one, in groups, and teacher-led) with diverse partners on grades 9-10 topics, texts, and issues, building on others' ideas and expressing their own clearly and persuasively.</w:t>
            </w:r>
            <w:r w:rsidDel="00000000" w:rsidR="00000000" w:rsidRPr="00000000">
              <w:rPr>
                <w:rtl w:val="0"/>
              </w:rPr>
            </w:r>
          </w:p>
        </w:tc>
      </w:tr>
    </w:tbl>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hd w:fill="auto" w:val="clear"/>
        <w:spacing w:line="276"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sz w:val="12"/>
          <w:szCs w:val="12"/>
        </w:rPr>
      </w:pPr>
      <w:r w:rsidDel="00000000" w:rsidR="00000000" w:rsidRPr="00000000">
        <w:rPr>
          <w:rtl w:val="0"/>
        </w:rPr>
      </w:r>
    </w:p>
    <w:tbl>
      <w:tblPr>
        <w:tblStyle w:val="Table8"/>
        <w:tblW w:w="105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8940"/>
        <w:tblGridChange w:id="0">
          <w:tblGrid>
            <w:gridCol w:w="1560"/>
            <w:gridCol w:w="8940"/>
          </w:tblGrid>
        </w:tblGridChange>
      </w:tblGrid>
      <w:tr>
        <w:trPr>
          <w:trHeight w:val="720" w:hRule="atLeast"/>
        </w:trPr>
        <w:tc>
          <w:tcPr>
            <w:tcBorders>
              <w:top w:color="ffffff" w:space="0" w:sz="12" w:val="single"/>
              <w:left w:color="ffffff" w:space="0" w:sz="12" w:val="single"/>
              <w:bottom w:color="ffffff" w:space="0" w:sz="12" w:val="single"/>
              <w:right w:color="ffffff" w:space="0" w:sz="12" w:val="single"/>
            </w:tcBorders>
            <w:tcMar>
              <w:top w:w="100.0" w:type="dxa"/>
              <w:left w:w="100.0" w:type="dxa"/>
              <w:bottom w:w="100.0" w:type="dxa"/>
              <w:right w:w="10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34"/>
                <w:szCs w:val="34"/>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Objecti</w:t>
            </w:r>
            <w:r w:rsidDel="00000000" w:rsidR="00000000" w:rsidRPr="00000000">
              <w:rPr>
                <w:rFonts w:ascii="Helvetica Neue" w:cs="Helvetica Neue" w:eastAsia="Helvetica Neue" w:hAnsi="Helvetica Neue"/>
                <w:b w:val="1"/>
                <w:sz w:val="26"/>
                <w:szCs w:val="26"/>
                <w:rtl w:val="0"/>
              </w:rPr>
              <w:t xml:space="preserve">ve</w:t>
            </w:r>
            <w:r w:rsidDel="00000000" w:rsidR="00000000" w:rsidRPr="00000000">
              <w:rPr>
                <w:rFonts w:ascii="Helvetica Neue" w:cs="Helvetica Neue" w:eastAsia="Helvetica Neue" w:hAnsi="Helvetica Neue"/>
                <w:b w:val="1"/>
                <w:sz w:val="26"/>
                <w:szCs w:val="26"/>
                <w:rtl w:val="0"/>
              </w:rPr>
              <w:t xml:space="preserve">:</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36"/>
                <w:szCs w:val="36"/>
              </w:rPr>
            </w:pPr>
            <w:r w:rsidDel="00000000" w:rsidR="00000000" w:rsidRPr="00000000">
              <w:rPr>
                <w:rFonts w:ascii="Helvetica Neue" w:cs="Helvetica Neue" w:eastAsia="Helvetica Neue" w:hAnsi="Helvetica Neue"/>
                <w:b w:val="1"/>
                <w:sz w:val="36"/>
                <w:szCs w:val="36"/>
                <w:rtl w:val="0"/>
              </w:rPr>
              <w:t xml:space="preserve">How did Christianity impact the lives of Christians living in the Roman Empire?</w:t>
            </w:r>
          </w:p>
          <w:p w:rsidR="00000000" w:rsidDel="00000000" w:rsidP="00000000" w:rsidRDefault="00000000" w:rsidRPr="00000000" w14:paraId="0000005F">
            <w:pPr>
              <w:numPr>
                <w:ilvl w:val="0"/>
                <w:numId w:val="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u w:val="single"/>
                <w:rtl w:val="0"/>
              </w:rPr>
              <w:t xml:space="preserve">Describe</w:t>
            </w:r>
            <w:r w:rsidDel="00000000" w:rsidR="00000000" w:rsidRPr="00000000">
              <w:rPr>
                <w:rFonts w:ascii="Helvetica Neue" w:cs="Helvetica Neue" w:eastAsia="Helvetica Neue" w:hAnsi="Helvetica Neue"/>
                <w:sz w:val="24"/>
                <w:szCs w:val="24"/>
                <w:rtl w:val="0"/>
              </w:rPr>
              <w:t xml:space="preserve"> how the treatment of Christians in the Roman Empire changed over time.</w:t>
            </w:r>
            <w:r w:rsidDel="00000000" w:rsidR="00000000" w:rsidRPr="00000000">
              <w:rPr>
                <w:rtl w:val="0"/>
              </w:rPr>
            </w:r>
          </w:p>
        </w:tc>
      </w:tr>
    </w:tbl>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Introduction</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b w:val="1"/>
        </w:rPr>
      </w:pPr>
      <w:r w:rsidDel="00000000" w:rsidR="00000000" w:rsidRPr="00000000">
        <w:rPr>
          <w:rFonts w:ascii="Arial Unicode MS" w:cs="Arial Unicode MS" w:eastAsia="Arial Unicode MS" w:hAnsi="Arial Unicode MS"/>
          <w:b w:val="1"/>
          <w:sz w:val="28"/>
          <w:szCs w:val="28"/>
          <w:rtl w:val="0"/>
        </w:rPr>
        <w:t xml:space="preserve">➡</w:t>
      </w:r>
      <w:r w:rsidDel="00000000" w:rsidR="00000000" w:rsidRPr="00000000">
        <w:rPr>
          <w:rFonts w:ascii="Helvetica Neue" w:cs="Helvetica Neue" w:eastAsia="Helvetica Neue" w:hAnsi="Helvetica Neue"/>
          <w:b w:val="1"/>
          <w:rtl w:val="0"/>
        </w:rPr>
        <w:t xml:space="preserve">Directions: Examine the image below and complete the See-Think-Wonder activity to the right. </w:t>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image below is a section of a painting that was painted by an artist named Henry Siemiradzki in 1876. It depicts his interpretation of how the Roman Emperor Nero treated Christians. </w:t>
      </w:r>
    </w:p>
    <w:tbl>
      <w:tblPr>
        <w:tblStyle w:val="Table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95"/>
        <w:gridCol w:w="3105"/>
        <w:tblGridChange w:id="0">
          <w:tblGrid>
            <w:gridCol w:w="7695"/>
            <w:gridCol w:w="3105"/>
          </w:tblGrid>
        </w:tblGridChange>
      </w:tblGrid>
      <w:tr>
        <w:trPr>
          <w:trHeight w:val="42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Pr>
              <w:drawing>
                <wp:inline distB="114300" distT="114300" distL="114300" distR="114300">
                  <wp:extent cx="4743450" cy="4038600"/>
                  <wp:effectExtent b="0" l="0" r="0" t="0"/>
                  <wp:docPr id="3" name="image10.png"/>
                  <a:graphic>
                    <a:graphicData uri="http://schemas.openxmlformats.org/drawingml/2006/picture">
                      <pic:pic>
                        <pic:nvPicPr>
                          <pic:cNvPr id="0" name="image10.png"/>
                          <pic:cNvPicPr preferRelativeResize="0"/>
                        </pic:nvPicPr>
                        <pic:blipFill>
                          <a:blip r:embed="rId21"/>
                          <a:srcRect b="6508" l="38714" r="1397" t="0"/>
                          <a:stretch>
                            <a:fillRect/>
                          </a:stretch>
                        </pic:blipFill>
                        <pic:spPr>
                          <a:xfrm>
                            <a:off x="0" y="0"/>
                            <a:ext cx="474345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hd w:fill="auto" w:val="clear"/>
              <w:spacing w:line="240" w:lineRule="auto"/>
              <w:jc w:val="right"/>
              <w:rPr>
                <w:rFonts w:ascii="Helvetica Neue" w:cs="Helvetica Neue" w:eastAsia="Helvetica Neue" w:hAnsi="Helvetica Neue"/>
                <w:b w:val="1"/>
              </w:rPr>
            </w:pPr>
            <w:r w:rsidDel="00000000" w:rsidR="00000000" w:rsidRPr="00000000">
              <w:rPr>
                <w:rFonts w:ascii="Helvetica Neue" w:cs="Helvetica Neue" w:eastAsia="Helvetica Neue" w:hAnsi="Helvetica Neue"/>
                <w:sz w:val="16"/>
                <w:szCs w:val="16"/>
                <w:rtl w:val="0"/>
              </w:rPr>
              <w:t xml:space="preserve">Source: </w:t>
            </w:r>
            <w:r w:rsidDel="00000000" w:rsidR="00000000" w:rsidRPr="00000000">
              <w:rPr>
                <w:i w:val="1"/>
                <w:color w:val="252525"/>
                <w:sz w:val="16"/>
                <w:szCs w:val="16"/>
                <w:shd w:fill="f8f9fa" w:val="clear"/>
                <w:rtl w:val="0"/>
              </w:rPr>
              <w:t xml:space="preserve">Nero's Torches (Christian Candlesticks) </w:t>
            </w:r>
            <w:r w:rsidDel="00000000" w:rsidR="00000000" w:rsidRPr="00000000">
              <w:rPr>
                <w:color w:val="252525"/>
                <w:sz w:val="16"/>
                <w:szCs w:val="16"/>
                <w:shd w:fill="f8f9fa" w:val="clear"/>
                <w:rtl w:val="0"/>
              </w:rPr>
              <w:t xml:space="preserve">by Henry Siemiradzki, 1876. </w:t>
            </w:r>
            <w:r w:rsidDel="00000000" w:rsidR="00000000" w:rsidRPr="00000000">
              <w:rPr>
                <w:rFonts w:ascii="Helvetica Neue" w:cs="Helvetica Neue" w:eastAsia="Helvetica Neue" w:hAnsi="Helvetica Neue"/>
                <w:sz w:val="16"/>
                <w:szCs w:val="16"/>
                <w:rtl w:val="0"/>
              </w:rPr>
              <w:t xml:space="preserve"> </w:t>
            </w:r>
            <w:hyperlink r:id="rId22">
              <w:r w:rsidDel="00000000" w:rsidR="00000000" w:rsidRPr="00000000">
                <w:rPr>
                  <w:rFonts w:ascii="Helvetica Neue" w:cs="Helvetica Neue" w:eastAsia="Helvetica Neue" w:hAnsi="Helvetica Neue"/>
                  <w:color w:val="1155cc"/>
                  <w:sz w:val="16"/>
                  <w:szCs w:val="16"/>
                  <w:u w:val="single"/>
                  <w:rtl w:val="0"/>
                </w:rPr>
                <w:t xml:space="preserve">https://en.wikipedia.org/wiki/File:Siemiradski_Fackeln.jpg</w:t>
              </w:r>
            </w:hyperlink>
            <w:r w:rsidDel="00000000" w:rsidR="00000000" w:rsidRPr="00000000">
              <w:rPr>
                <w:rFonts w:ascii="Helvetica Neue" w:cs="Helvetica Neue" w:eastAsia="Helvetica Neue" w:hAnsi="Helvetica Neue"/>
                <w:sz w:val="16"/>
                <w:szCs w:val="1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See</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List three things you</w:t>
            </w:r>
            <w:r w:rsidDel="00000000" w:rsidR="00000000" w:rsidRPr="00000000">
              <w:rPr>
                <w:rFonts w:ascii="Helvetica Neue" w:cs="Helvetica Neue" w:eastAsia="Helvetica Neue" w:hAnsi="Helvetica Neue"/>
                <w:b w:val="1"/>
                <w:i w:val="1"/>
                <w:sz w:val="20"/>
                <w:szCs w:val="20"/>
                <w:rtl w:val="0"/>
              </w:rPr>
              <w:t xml:space="preserve"> see </w:t>
            </w:r>
            <w:r w:rsidDel="00000000" w:rsidR="00000000" w:rsidRPr="00000000">
              <w:rPr>
                <w:rFonts w:ascii="Helvetica Neue" w:cs="Helvetica Neue" w:eastAsia="Helvetica Neue" w:hAnsi="Helvetica Neue"/>
                <w:sz w:val="20"/>
                <w:szCs w:val="20"/>
                <w:rtl w:val="0"/>
              </w:rPr>
              <w:t xml:space="preserve">in the image.</w:t>
            </w:r>
            <w:r w:rsidDel="00000000" w:rsidR="00000000" w:rsidRPr="00000000">
              <w:rPr>
                <w:rtl w:val="0"/>
              </w:rPr>
            </w:r>
          </w:p>
        </w:tc>
      </w:tr>
      <w:tr>
        <w:trPr>
          <w:trHeight w:val="242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Think</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Based on your observations, what do you think the painters claim is?</w:t>
            </w:r>
            <w:r w:rsidDel="00000000" w:rsidR="00000000" w:rsidRPr="00000000">
              <w:rPr>
                <w:rtl w:val="0"/>
              </w:rPr>
            </w:r>
          </w:p>
        </w:tc>
      </w:tr>
      <w:tr>
        <w:trPr>
          <w:trHeight w:val="222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Wonder</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Write two questions you have about the painting. </w:t>
            </w:r>
            <w:r w:rsidDel="00000000" w:rsidR="00000000" w:rsidRPr="00000000">
              <w:rPr>
                <w:rtl w:val="0"/>
              </w:rPr>
            </w:r>
          </w:p>
        </w:tc>
      </w:tr>
      <w:tr>
        <w:trPr>
          <w:trHeight w:val="288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b w:val="1"/>
          <w:sz w:val="12"/>
          <w:szCs w:val="12"/>
        </w:rPr>
      </w:pPr>
      <w:r w:rsidDel="00000000" w:rsidR="00000000" w:rsidRPr="00000000">
        <w:rPr>
          <w:rtl w:val="0"/>
        </w:rPr>
      </w:r>
    </w:p>
    <w:tbl>
      <w:tblPr>
        <w:tblStyle w:val="Table1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trHeight w:val="32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Pr>
              <w:drawing>
                <wp:inline distB="114300" distT="114300" distL="114300" distR="114300">
                  <wp:extent cx="585788" cy="585788"/>
                  <wp:effectExtent b="0" l="0" r="0" t="0"/>
                  <wp:docPr id="10"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585788" cy="585788"/>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b w:val="1"/>
                <w:sz w:val="12"/>
                <w:szCs w:val="12"/>
              </w:rPr>
            </w:pPr>
            <w:r w:rsidDel="00000000" w:rsidR="00000000" w:rsidRPr="00000000">
              <w:rPr>
                <w:rFonts w:ascii="Helvetica Neue" w:cs="Helvetica Neue" w:eastAsia="Helvetica Neue" w:hAnsi="Helvetica Neue"/>
                <w:b w:val="1"/>
                <w:rtl w:val="0"/>
              </w:rPr>
              <w:t xml:space="preserve">Contextualize</w:t>
            </w:r>
            <w:r w:rsidDel="00000000" w:rsidR="00000000" w:rsidRPr="00000000">
              <w:rPr>
                <w:rtl w:val="0"/>
              </w:rPr>
            </w:r>
          </w:p>
        </w:tc>
        <w:tc>
          <w:tcPr>
            <w:gridSpan w:val="4"/>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Timeline of Christianity in the Roman Empire</w:t>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b w:val="1"/>
                <w:sz w:val="12"/>
                <w:szCs w:val="12"/>
              </w:rPr>
            </w:pPr>
            <w:r w:rsidDel="00000000" w:rsidR="00000000" w:rsidRPr="00000000">
              <w:rPr>
                <w:rFonts w:ascii="Arial Unicode MS" w:cs="Arial Unicode MS" w:eastAsia="Arial Unicode MS" w:hAnsi="Arial Unicode MS"/>
                <w:b w:val="1"/>
                <w:sz w:val="28"/>
                <w:szCs w:val="28"/>
                <w:rtl w:val="0"/>
              </w:rPr>
              <w:t xml:space="preserve">➡</w:t>
            </w:r>
            <w:r w:rsidDel="00000000" w:rsidR="00000000" w:rsidRPr="00000000">
              <w:rPr>
                <w:rFonts w:ascii="Helvetica Neue" w:cs="Helvetica Neue" w:eastAsia="Helvetica Neue" w:hAnsi="Helvetica Neue"/>
                <w:b w:val="1"/>
                <w:rtl w:val="0"/>
              </w:rPr>
              <w:t xml:space="preserve">Directions: Examine the timeline below and answer the questions accompanying it.</w:t>
            </w:r>
            <w:r w:rsidDel="00000000" w:rsidR="00000000" w:rsidRPr="00000000">
              <w:rPr>
                <w:rtl w:val="0"/>
              </w:rPr>
            </w:r>
          </w:p>
        </w:tc>
      </w:tr>
    </w:tbl>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b w:val="1"/>
          <w:sz w:val="12"/>
          <w:szCs w:val="12"/>
        </w:rPr>
      </w:pPr>
      <w:r w:rsidDel="00000000" w:rsidR="00000000" w:rsidRPr="00000000">
        <w:rPr>
          <w:rtl w:val="0"/>
        </w:rPr>
      </w:r>
    </w:p>
    <w:tbl>
      <w:tblPr>
        <w:tblStyle w:val="Table11"/>
        <w:tblW w:w="1038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320"/>
        <w:gridCol w:w="3360"/>
        <w:gridCol w:w="1425"/>
        <w:gridCol w:w="4275"/>
        <w:tblGridChange w:id="0">
          <w:tblGrid>
            <w:gridCol w:w="1320"/>
            <w:gridCol w:w="3360"/>
            <w:gridCol w:w="1425"/>
            <w:gridCol w:w="4275"/>
          </w:tblGrid>
        </w:tblGridChange>
      </w:tblGrid>
      <w:tr>
        <w:tc>
          <w:tcPr>
            <w:shd w:fill="ffd966" w:val="clear"/>
            <w:tcMar>
              <w:top w:w="100.0" w:type="dxa"/>
              <w:left w:w="100.0" w:type="dxa"/>
              <w:bottom w:w="100.0" w:type="dxa"/>
              <w:right w:w="100.0" w:type="dxa"/>
            </w:tcMar>
            <w:vAlign w:val="top"/>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edict </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an official order </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scapegoat</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to be unfairly blamed </w:t>
            </w:r>
          </w:p>
        </w:tc>
      </w:tr>
      <w:tr>
        <w:tc>
          <w:tcPr>
            <w:shd w:fill="ffd966" w:val="clear"/>
            <w:tcMar>
              <w:top w:w="100.0" w:type="dxa"/>
              <w:left w:w="100.0" w:type="dxa"/>
              <w:bottom w:w="100.0" w:type="dxa"/>
              <w:right w:w="100.0" w:type="dxa"/>
            </w:tcMar>
            <w:vAlign w:val="top"/>
          </w:tcPr>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martyr </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a person who is killed because of their religious or other beliefs</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persecution</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hostility and ill-treatment, especially because of race or political or religious beliefs</w:t>
            </w:r>
          </w:p>
        </w:tc>
      </w:tr>
    </w:tbl>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sz w:val="12"/>
          <w:szCs w:val="12"/>
        </w:rPr>
      </w:pPr>
      <w:r w:rsidDel="00000000" w:rsidR="00000000" w:rsidRPr="00000000">
        <w:rPr>
          <w:rtl w:val="0"/>
        </w:rPr>
      </w:r>
    </w:p>
    <w:tbl>
      <w:tblPr>
        <w:tblStyle w:val="Table12"/>
        <w:tblW w:w="10425.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710"/>
        <w:gridCol w:w="8715"/>
        <w:tblGridChange w:id="0">
          <w:tblGrid>
            <w:gridCol w:w="1710"/>
            <w:gridCol w:w="87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30 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Crucifixion of Jesus </w:t>
            </w:r>
          </w:p>
        </w:tc>
      </w:tr>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sz w:val="12"/>
                <w:szCs w:val="12"/>
              </w:rPr>
            </w:pPr>
            <w:r w:rsidDel="00000000" w:rsidR="00000000" w:rsidRPr="00000000">
              <w:rPr>
                <w:rFonts w:ascii="Helvetica Neue" w:cs="Helvetica Neue" w:eastAsia="Helvetica Neue" w:hAnsi="Helvetica Neue"/>
                <w:rtl w:val="0"/>
              </w:rPr>
              <w:t xml:space="preserve">A generation after the death of Christ, Christianity had reached Rome in the form of a sect of Judaism popular among the city's poor and destitute. Members of this religious sect spoke of the coming of a new kingdom and a new king. These views provoked suspicion among the Jewish authorities who rejected the group and fear among the Roman authorities who perceived these sentiments as a threat to the Empire.</w:t>
            </w:r>
            <w:r w:rsidDel="00000000" w:rsidR="00000000" w:rsidRPr="00000000">
              <w:rPr>
                <w:rtl w:val="0"/>
              </w:rPr>
            </w:r>
          </w:p>
          <w:tbl>
            <w:tblPr>
              <w:tblStyle w:val="Table13"/>
              <w:tblW w:w="1510.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600"/>
            </w:tblPr>
            <w:tblGrid>
              <w:gridCol w:w="755"/>
              <w:gridCol w:w="755"/>
              <w:tblGridChange w:id="0">
                <w:tblGrid>
                  <w:gridCol w:w="755"/>
                  <w:gridCol w:w="755"/>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1. After the death of Jesus, how did the Jewish authority perceive the followers of Jesus? Why?</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2. After the death of Jesus, how did the Roman empire perceive the followers of Jesus? Why?</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sz w:val="12"/>
                <w:szCs w:val="1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64 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Rome Fire: </w:t>
            </w:r>
            <w:r w:rsidDel="00000000" w:rsidR="00000000" w:rsidRPr="00000000">
              <w:rPr>
                <w:rFonts w:ascii="Helvetica Neue" w:cs="Helvetica Neue" w:eastAsia="Helvetica Neue" w:hAnsi="Helvetica Neue"/>
                <w:rtl w:val="0"/>
              </w:rPr>
              <w:t xml:space="preserve">In the summer of 64 CE, Rome suffered a terrible fire that burned for six days and seven nights consuming almost three quarters of the city. Nero, the emperor of Rome at the time, </w:t>
            </w:r>
            <w:r w:rsidDel="00000000" w:rsidR="00000000" w:rsidRPr="00000000">
              <w:rPr>
                <w:rFonts w:ascii="Helvetica Neue" w:cs="Helvetica Neue" w:eastAsia="Helvetica Neue" w:hAnsi="Helvetica Neue"/>
                <w:b w:val="1"/>
                <w:rtl w:val="0"/>
              </w:rPr>
              <w:t xml:space="preserve">scapegoated</w:t>
            </w:r>
            <w:r w:rsidDel="00000000" w:rsidR="00000000" w:rsidRPr="00000000">
              <w:rPr>
                <w:rFonts w:ascii="Helvetica Neue" w:cs="Helvetica Neue" w:eastAsia="Helvetica Neue" w:hAnsi="Helvetica Neue"/>
                <w:rtl w:val="0"/>
              </w:rPr>
              <w:t xml:space="preserve"> Christians for the fire. The emperor ordered the arrest of members of the sect.  As many of the religious sect that could be found were rounded up and put to death and tortured for the amusement of the citizens of Rome. Some were torn apart by dogs, others burnt alive as human torches.</w:t>
            </w:r>
            <w:r w:rsidDel="00000000" w:rsidR="00000000" w:rsidRPr="00000000">
              <w:drawing>
                <wp:anchor allowOverlap="1" behindDoc="0" distB="57150" distT="57150" distL="57150" distR="57150" hidden="0" layoutInCell="1" locked="0" relativeHeight="0" simplePos="0">
                  <wp:simplePos x="0" y="0"/>
                  <wp:positionH relativeFrom="column">
                    <wp:posOffset>95250</wp:posOffset>
                  </wp:positionH>
                  <wp:positionV relativeFrom="paragraph">
                    <wp:posOffset>57150</wp:posOffset>
                  </wp:positionV>
                  <wp:extent cx="3033713" cy="2115497"/>
                  <wp:effectExtent b="0" l="0" r="0" t="0"/>
                  <wp:wrapSquare wrapText="bothSides" distB="57150" distT="57150" distL="57150" distR="57150"/>
                  <wp:docPr id="8" name="image6.png"/>
                  <a:graphic>
                    <a:graphicData uri="http://schemas.openxmlformats.org/drawingml/2006/picture">
                      <pic:pic>
                        <pic:nvPicPr>
                          <pic:cNvPr id="0" name="image6.png"/>
                          <pic:cNvPicPr preferRelativeResize="0"/>
                        </pic:nvPicPr>
                        <pic:blipFill>
                          <a:blip r:embed="rId24"/>
                          <a:srcRect b="0" l="0" r="0" t="15090"/>
                          <a:stretch>
                            <a:fillRect/>
                          </a:stretch>
                        </pic:blipFill>
                        <pic:spPr>
                          <a:xfrm>
                            <a:off x="0" y="0"/>
                            <a:ext cx="3033713" cy="2115497"/>
                          </a:xfrm>
                          <a:prstGeom prst="rect"/>
                          <a:ln/>
                        </pic:spPr>
                      </pic:pic>
                    </a:graphicData>
                  </a:graphic>
                </wp:anchor>
              </w:drawing>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hd w:fill="auto" w:val="clear"/>
              <w:spacing w:line="240" w:lineRule="auto"/>
              <w:jc w:val="right"/>
              <w:rPr>
                <w:rFonts w:ascii="Helvetica Neue" w:cs="Helvetica Neue" w:eastAsia="Helvetica Neue" w:hAnsi="Helvetica Neue"/>
              </w:rPr>
            </w:pPr>
            <w:r w:rsidDel="00000000" w:rsidR="00000000" w:rsidRPr="00000000">
              <w:rPr>
                <w:rFonts w:ascii="Helvetica Neue" w:cs="Helvetica Neue" w:eastAsia="Helvetica Neue" w:hAnsi="Helvetica Neue"/>
                <w:sz w:val="16"/>
                <w:szCs w:val="16"/>
                <w:rtl w:val="0"/>
              </w:rPr>
              <w:t xml:space="preserve">Image Source: </w:t>
            </w:r>
            <w:hyperlink r:id="rId25">
              <w:r w:rsidDel="00000000" w:rsidR="00000000" w:rsidRPr="00000000">
                <w:rPr>
                  <w:rFonts w:ascii="Helvetica Neue" w:cs="Helvetica Neue" w:eastAsia="Helvetica Neue" w:hAnsi="Helvetica Neue"/>
                  <w:color w:val="1155cc"/>
                  <w:sz w:val="16"/>
                  <w:szCs w:val="16"/>
                  <w:u w:val="single"/>
                  <w:rtl w:val="0"/>
                </w:rPr>
                <w:t xml:space="preserve">http://ngm.nationalgeographic.com/2014/09/emperor-nero/draper-text</w:t>
              </w:r>
            </w:hyperlink>
            <w:r w:rsidDel="00000000" w:rsidR="00000000" w:rsidRPr="00000000">
              <w:rPr>
                <w:rtl w:val="0"/>
              </w:rPr>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sz w:val="12"/>
                <w:szCs w:val="12"/>
              </w:rPr>
            </w:pPr>
            <w:r w:rsidDel="00000000" w:rsidR="00000000" w:rsidRPr="00000000">
              <w:rPr>
                <w:rtl w:val="0"/>
              </w:rPr>
            </w:r>
          </w:p>
          <w:tbl>
            <w:tblPr>
              <w:tblStyle w:val="Table14"/>
              <w:tblW w:w="8515.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600"/>
            </w:tblPr>
            <w:tblGrid>
              <w:gridCol w:w="4257.5"/>
              <w:gridCol w:w="4257.5"/>
              <w:tblGridChange w:id="0">
                <w:tblGrid>
                  <w:gridCol w:w="4257.5"/>
                  <w:gridCol w:w="4257.5"/>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3. How did Nero treat the Christians after the fire of 64 CE? Why was this done publicly?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4. What does this treatment reveal about the Roman Empire’s feelings towards followers of Jesus?</w:t>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sz w:val="12"/>
                <w:szCs w:val="1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60s-300s CE</w:t>
            </w:r>
          </w:p>
        </w:tc>
        <w:tc>
          <w:tcPr>
            <w:tcMar>
              <w:top w:w="100.0" w:type="dxa"/>
              <w:left w:w="100.0" w:type="dxa"/>
              <w:bottom w:w="100.0" w:type="dxa"/>
              <w:right w:w="10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Christian </w:t>
            </w:r>
            <w:r w:rsidDel="00000000" w:rsidR="00000000" w:rsidRPr="00000000">
              <w:rPr>
                <w:rFonts w:ascii="Helvetica Neue" w:cs="Helvetica Neue" w:eastAsia="Helvetica Neue" w:hAnsi="Helvetica Neue"/>
                <w:b w:val="1"/>
                <w:rtl w:val="0"/>
              </w:rPr>
              <w:t xml:space="preserve">martyr</w:t>
            </w:r>
            <w:r w:rsidDel="00000000" w:rsidR="00000000" w:rsidRPr="00000000">
              <w:rPr>
                <w:rFonts w:ascii="Helvetica Neue" w:cs="Helvetica Neue" w:eastAsia="Helvetica Neue" w:hAnsi="Helvetica Neue"/>
                <w:rtl w:val="0"/>
              </w:rPr>
              <w:t xml:space="preserve"> is a person who was killed for following Christianity, through stoning, crucifixion, burning at the stake or other forms of torture and capital punishment. The word "martyr" comes from the Greek word </w:t>
            </w:r>
            <w:r w:rsidDel="00000000" w:rsidR="00000000" w:rsidRPr="00000000">
              <w:rPr>
                <w:rFonts w:ascii="Helvetica Neue" w:cs="Helvetica Neue" w:eastAsia="Helvetica Neue" w:hAnsi="Helvetica Neue"/>
                <w:i w:val="1"/>
                <w:rtl w:val="0"/>
              </w:rPr>
              <w:t xml:space="preserve">mártys</w:t>
            </w:r>
            <w:r w:rsidDel="00000000" w:rsidR="00000000" w:rsidRPr="00000000">
              <w:rPr>
                <w:rFonts w:ascii="Helvetica Neue" w:cs="Helvetica Neue" w:eastAsia="Helvetica Neue" w:hAnsi="Helvetica Neue"/>
                <w:rtl w:val="0"/>
              </w:rPr>
              <w:t xml:space="preserve">, which means "witness." This meant that a Christian martyr was a witness for their religious belief or testified that they were Christian. They endured suffering and/or death for their beliefs. Early Christians martyrs were venerated, or regarded with great respect, and seen as both powerful leaders and examples. Martyrs are often viewed as heroes for their willingness to die for their beliefs. </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sz w:val="12"/>
                <w:szCs w:val="12"/>
              </w:rPr>
            </w:pPr>
            <w:r w:rsidDel="00000000" w:rsidR="00000000" w:rsidRPr="00000000">
              <w:rPr>
                <w:rtl w:val="0"/>
              </w:rPr>
            </w:r>
          </w:p>
          <w:tbl>
            <w:tblPr>
              <w:tblStyle w:val="Table15"/>
              <w:tblW w:w="851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257.5"/>
              <w:gridCol w:w="4257.5"/>
              <w:tblGridChange w:id="0">
                <w:tblGrid>
                  <w:gridCol w:w="4257.5"/>
                  <w:gridCol w:w="425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5. What is a martyr?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6. How were martyrs viewed by other Christians? Why? </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b w:val="1"/>
              </w:rPr>
            </w:pPr>
            <w:r w:rsidDel="00000000" w:rsidR="00000000" w:rsidRPr="00000000">
              <w:rPr>
                <w:rFonts w:ascii="Arial Unicode MS" w:cs="Arial Unicode MS" w:eastAsia="Arial Unicode MS" w:hAnsi="Arial Unicode MS"/>
                <w:b w:val="1"/>
                <w:rtl w:val="0"/>
              </w:rPr>
              <w:t xml:space="preserve">➡ Directions: </w:t>
            </w:r>
            <w:r w:rsidDel="00000000" w:rsidR="00000000" w:rsidRPr="00000000">
              <w:rPr>
                <w:rFonts w:ascii="Helvetica Neue" w:cs="Helvetica Neue" w:eastAsia="Helvetica Neue" w:hAnsi="Helvetica Neue"/>
                <w:rtl w:val="0"/>
              </w:rPr>
              <w:t xml:space="preserve">Examine the image below, then fill out the chart with what you see, think and wonder about the treatment of Christians.</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4862513" cy="2357582"/>
                  <wp:effectExtent b="0" l="0" r="0" t="0"/>
                  <wp:docPr id="1" name="image8.png"/>
                  <a:graphic>
                    <a:graphicData uri="http://schemas.openxmlformats.org/drawingml/2006/picture">
                      <pic:pic>
                        <pic:nvPicPr>
                          <pic:cNvPr id="0" name="image8.png"/>
                          <pic:cNvPicPr preferRelativeResize="0"/>
                        </pic:nvPicPr>
                        <pic:blipFill>
                          <a:blip r:embed="rId26"/>
                          <a:srcRect b="0" l="0" r="-736" t="0"/>
                          <a:stretch>
                            <a:fillRect/>
                          </a:stretch>
                        </pic:blipFill>
                        <pic:spPr>
                          <a:xfrm>
                            <a:off x="0" y="0"/>
                            <a:ext cx="4862513" cy="2357582"/>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240" w:lineRule="auto"/>
              <w:jc w:val="righ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Christian Dirce (Henryk Siemiradzk)i shows the punishment of a Roman woman who had converted to Christianity(1897)</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240" w:lineRule="auto"/>
              <w:jc w:val="right"/>
              <w:rPr>
                <w:rFonts w:ascii="Helvetica Neue" w:cs="Helvetica Neue" w:eastAsia="Helvetica Neue" w:hAnsi="Helvetica Neue"/>
                <w:sz w:val="12"/>
                <w:szCs w:val="12"/>
              </w:rPr>
            </w:pPr>
            <w:r w:rsidDel="00000000" w:rsidR="00000000" w:rsidRPr="00000000">
              <w:rPr>
                <w:rFonts w:ascii="Helvetica Neue" w:cs="Helvetica Neue" w:eastAsia="Helvetica Neue" w:hAnsi="Helvetica Neue"/>
                <w:sz w:val="12"/>
                <w:szCs w:val="12"/>
                <w:rtl w:val="0"/>
              </w:rPr>
              <w:t xml:space="preserve">Source: </w:t>
            </w:r>
            <w:hyperlink r:id="rId27">
              <w:r w:rsidDel="00000000" w:rsidR="00000000" w:rsidRPr="00000000">
                <w:rPr>
                  <w:rFonts w:ascii="Helvetica Neue" w:cs="Helvetica Neue" w:eastAsia="Helvetica Neue" w:hAnsi="Helvetica Neue"/>
                  <w:color w:val="1155cc"/>
                  <w:sz w:val="12"/>
                  <w:szCs w:val="12"/>
                  <w:u w:val="single"/>
                  <w:rtl w:val="0"/>
                </w:rPr>
                <w:t xml:space="preserve">https://en.wikipedia.org/wiki/First_Martyrs_of_the_Church_of_Rome#/media/File:Siemiradzki_Christian_Dirce.jpg</w:t>
              </w:r>
            </w:hyperlink>
            <w:r w:rsidDel="00000000" w:rsidR="00000000" w:rsidRPr="00000000">
              <w:rPr>
                <w:rtl w:val="0"/>
              </w:rPr>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12"/>
                <w:szCs w:val="12"/>
              </w:rPr>
            </w:pPr>
            <w:r w:rsidDel="00000000" w:rsidR="00000000" w:rsidRPr="00000000">
              <w:rPr>
                <w:rtl w:val="0"/>
              </w:rPr>
            </w:r>
          </w:p>
          <w:tbl>
            <w:tblPr>
              <w:tblStyle w:val="Table16"/>
              <w:tblW w:w="851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838.3333333333335"/>
              <w:gridCol w:w="2838.3333333333335"/>
              <w:gridCol w:w="2838.3333333333335"/>
              <w:tblGridChange w:id="0">
                <w:tblGrid>
                  <w:gridCol w:w="2838.3333333333335"/>
                  <w:gridCol w:w="2838.3333333333335"/>
                  <w:gridCol w:w="2838.3333333333335"/>
                </w:tblGrid>
              </w:tblGridChange>
            </w:tblGrid>
            <w:tr>
              <w:tc>
                <w:tcPr>
                  <w:tcBorders>
                    <w:bottom w:color="000000" w:space="0" w:sz="8" w:val="single"/>
                    <w:right w:color="000000" w:space="0" w:sz="8" w:val="single"/>
                  </w:tcBorders>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See</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40"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List three things you</w:t>
                  </w:r>
                  <w:r w:rsidDel="00000000" w:rsidR="00000000" w:rsidRPr="00000000">
                    <w:rPr>
                      <w:rFonts w:ascii="Roboto" w:cs="Roboto" w:eastAsia="Roboto" w:hAnsi="Roboto"/>
                      <w:b w:val="1"/>
                      <w:i w:val="1"/>
                      <w:sz w:val="20"/>
                      <w:szCs w:val="20"/>
                      <w:rtl w:val="0"/>
                    </w:rPr>
                    <w:t xml:space="preserve"> see </w:t>
                  </w:r>
                  <w:r w:rsidDel="00000000" w:rsidR="00000000" w:rsidRPr="00000000">
                    <w:rPr>
                      <w:rFonts w:ascii="Roboto" w:cs="Roboto" w:eastAsia="Roboto" w:hAnsi="Roboto"/>
                      <w:sz w:val="20"/>
                      <w:szCs w:val="20"/>
                      <w:rtl w:val="0"/>
                    </w:rPr>
                    <w:t xml:space="preserve">in the image above.</w:t>
                  </w:r>
                </w:p>
              </w:tc>
              <w:tc>
                <w:tcPr>
                  <w:tcBorders>
                    <w:left w:color="000000" w:space="0" w:sz="8" w:val="single"/>
                    <w:bottom w:color="000000" w:space="0" w:sz="8" w:val="single"/>
                    <w:right w:color="000000" w:space="0" w:sz="8" w:val="single"/>
                  </w:tcBorders>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Think</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40"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Based on your observations, how do you </w:t>
                  </w:r>
                  <w:r w:rsidDel="00000000" w:rsidR="00000000" w:rsidRPr="00000000">
                    <w:rPr>
                      <w:rFonts w:ascii="Roboto" w:cs="Roboto" w:eastAsia="Roboto" w:hAnsi="Roboto"/>
                      <w:b w:val="1"/>
                      <w:i w:val="1"/>
                      <w:sz w:val="20"/>
                      <w:szCs w:val="20"/>
                      <w:rtl w:val="0"/>
                    </w:rPr>
                    <w:t xml:space="preserve">think</w:t>
                  </w:r>
                  <w:r w:rsidDel="00000000" w:rsidR="00000000" w:rsidRPr="00000000">
                    <w:rPr>
                      <w:rFonts w:ascii="Roboto" w:cs="Roboto" w:eastAsia="Roboto" w:hAnsi="Roboto"/>
                      <w:sz w:val="20"/>
                      <w:szCs w:val="20"/>
                      <w:rtl w:val="0"/>
                    </w:rPr>
                    <w:t xml:space="preserve"> Christians were treated?</w:t>
                  </w:r>
                </w:p>
              </w:tc>
              <w:tc>
                <w:tcPr>
                  <w:tcBorders>
                    <w:left w:color="000000" w:space="0" w:sz="8" w:val="single"/>
                    <w:bottom w:color="000000" w:space="0" w:sz="8" w:val="single"/>
                  </w:tcBorders>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Wonder</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40"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Write two questions you have about the image above. </w:t>
                  </w:r>
                </w:p>
              </w:tc>
            </w:tr>
            <w:tr>
              <w:trPr>
                <w:trHeight w:val="2780" w:hRule="atLeast"/>
              </w:trPr>
              <w:tc>
                <w:tcPr>
                  <w:tcBorders>
                    <w:top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hd w:fill="auto" w:val="clear"/>
                    <w:spacing w:line="240" w:lineRule="auto"/>
                    <w:rPr>
                      <w:rFonts w:ascii="Roboto" w:cs="Roboto" w:eastAsia="Roboto" w:hAnsi="Roboto"/>
                      <w:sz w:val="12"/>
                      <w:szCs w:val="12"/>
                    </w:rPr>
                  </w:pPr>
                  <w:r w:rsidDel="00000000" w:rsidR="00000000" w:rsidRPr="00000000">
                    <w:rPr>
                      <w:rtl w:val="0"/>
                    </w:rPr>
                  </w:r>
                </w:p>
              </w:tc>
              <w:tc>
                <w:tcPr>
                  <w:tcBorders>
                    <w:top w:color="000000" w:space="0" w:sz="8" w:val="single"/>
                    <w:left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hd w:fill="auto" w:val="clear"/>
                    <w:spacing w:line="240" w:lineRule="auto"/>
                    <w:rPr>
                      <w:rFonts w:ascii="Roboto" w:cs="Roboto" w:eastAsia="Roboto" w:hAnsi="Roboto"/>
                      <w:sz w:val="12"/>
                      <w:szCs w:val="12"/>
                    </w:rPr>
                  </w:pPr>
                  <w:r w:rsidDel="00000000" w:rsidR="00000000" w:rsidRPr="00000000">
                    <w:rPr>
                      <w:rtl w:val="0"/>
                    </w:rPr>
                  </w:r>
                </w:p>
              </w:tc>
              <w:tc>
                <w:tcPr>
                  <w:tcBorders>
                    <w:top w:color="000000" w:space="0" w:sz="8" w:val="single"/>
                    <w:lef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hd w:fill="auto" w:val="clear"/>
                    <w:spacing w:line="240" w:lineRule="auto"/>
                    <w:rPr>
                      <w:rFonts w:ascii="Roboto" w:cs="Roboto" w:eastAsia="Roboto" w:hAnsi="Roboto"/>
                      <w:sz w:val="12"/>
                      <w:szCs w:val="12"/>
                    </w:rPr>
                  </w:pPr>
                  <w:r w:rsidDel="00000000" w:rsidR="00000000" w:rsidRPr="00000000">
                    <w:rPr>
                      <w:rtl w:val="0"/>
                    </w:rPr>
                  </w:r>
                </w:p>
              </w:tc>
            </w:tr>
          </w:tbl>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40" w:lineRule="auto"/>
              <w:jc w:val="left"/>
              <w:rPr>
                <w:rFonts w:ascii="Helvetica Neue" w:cs="Helvetica Neue" w:eastAsia="Helvetica Neue" w:hAnsi="Helvetica Neue"/>
              </w:rPr>
            </w:pPr>
            <w:r w:rsidDel="00000000" w:rsidR="00000000" w:rsidRPr="00000000">
              <w:rPr>
                <w:rFonts w:ascii="Helvetica Neue" w:cs="Helvetica Neue" w:eastAsia="Helvetica Neue" w:hAnsi="Helvetica Neue"/>
                <w:sz w:val="12"/>
                <w:szCs w:val="12"/>
                <w:rtl w:val="0"/>
              </w:rPr>
              <w:t xml:space="preserve"> </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rPr>
            </w:pPr>
            <w:r w:rsidDel="00000000" w:rsidR="00000000" w:rsidRPr="00000000">
              <w:rPr>
                <w:rFonts w:ascii="Arial Unicode MS" w:cs="Arial Unicode MS" w:eastAsia="Arial Unicode MS" w:hAnsi="Arial Unicode MS"/>
                <w:b w:val="1"/>
                <w:rtl w:val="0"/>
              </w:rPr>
              <w:t xml:space="preserve">➡ Directions: </w:t>
            </w:r>
            <w:r w:rsidDel="00000000" w:rsidR="00000000" w:rsidRPr="00000000">
              <w:rPr>
                <w:rFonts w:ascii="Helvetica Neue" w:cs="Helvetica Neue" w:eastAsia="Helvetica Neue" w:hAnsi="Helvetica Neue"/>
                <w:rtl w:val="0"/>
              </w:rPr>
              <w:t xml:space="preserve">Examine the image below, then fill out the chart with what you see, think and wonder about the treatment of Christians.</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343525" cy="3568700"/>
                  <wp:effectExtent b="0" l="0" r="0" t="0"/>
                  <wp:docPr id="5"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5343525"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40" w:lineRule="auto"/>
              <w:jc w:val="right"/>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Stephen was an early Christian martyr who is remembered on December 26</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40" w:lineRule="auto"/>
              <w:jc w:val="right"/>
              <w:rPr>
                <w:rFonts w:ascii="Helvetica Neue" w:cs="Helvetica Neue" w:eastAsia="Helvetica Neue" w:hAnsi="Helvetica Neue"/>
                <w:sz w:val="12"/>
                <w:szCs w:val="12"/>
              </w:rPr>
            </w:pPr>
            <w:r w:rsidDel="00000000" w:rsidR="00000000" w:rsidRPr="00000000">
              <w:rPr>
                <w:rFonts w:ascii="Helvetica Neue" w:cs="Helvetica Neue" w:eastAsia="Helvetica Neue" w:hAnsi="Helvetica Neue"/>
                <w:sz w:val="16"/>
                <w:szCs w:val="16"/>
                <w:rtl w:val="0"/>
              </w:rPr>
              <w:t xml:space="preserve">Source: </w:t>
            </w:r>
            <w:hyperlink r:id="rId29">
              <w:r w:rsidDel="00000000" w:rsidR="00000000" w:rsidRPr="00000000">
                <w:rPr>
                  <w:rFonts w:ascii="Helvetica Neue" w:cs="Helvetica Neue" w:eastAsia="Helvetica Neue" w:hAnsi="Helvetica Neue"/>
                  <w:color w:val="1155cc"/>
                  <w:sz w:val="16"/>
                  <w:szCs w:val="16"/>
                  <w:u w:val="single"/>
                  <w:rtl w:val="0"/>
                </w:rPr>
                <w:t xml:space="preserve">https://en.wikipedia.org/wiki/St._Stephen%27s_Day</w:t>
              </w:r>
            </w:hyperlink>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40" w:lineRule="auto"/>
              <w:jc w:val="right"/>
              <w:rPr>
                <w:rFonts w:ascii="Helvetica Neue" w:cs="Helvetica Neue" w:eastAsia="Helvetica Neue" w:hAnsi="Helvetica Neue"/>
                <w:sz w:val="12"/>
                <w:szCs w:val="12"/>
              </w:rPr>
            </w:pPr>
            <w:r w:rsidDel="00000000" w:rsidR="00000000" w:rsidRPr="00000000">
              <w:rPr>
                <w:rFonts w:ascii="Helvetica Neue" w:cs="Helvetica Neue" w:eastAsia="Helvetica Neue" w:hAnsi="Helvetica Neue"/>
                <w:sz w:val="12"/>
                <w:szCs w:val="12"/>
                <w:rtl w:val="0"/>
              </w:rPr>
              <w:t xml:space="preserve">Source: </w:t>
            </w:r>
            <w:hyperlink r:id="rId30">
              <w:r w:rsidDel="00000000" w:rsidR="00000000" w:rsidRPr="00000000">
                <w:rPr>
                  <w:rFonts w:ascii="Helvetica Neue" w:cs="Helvetica Neue" w:eastAsia="Helvetica Neue" w:hAnsi="Helvetica Neue"/>
                  <w:color w:val="1155cc"/>
                  <w:sz w:val="12"/>
                  <w:szCs w:val="12"/>
                  <w:u w:val="single"/>
                  <w:rtl w:val="0"/>
                </w:rPr>
                <w:t xml:space="preserve">https://en.wikipedia.org/wiki/First_Martyrs_of_the_Church_of_Rome#/media/File:Siemiradzki_Christian_Dirce.jpg</w:t>
              </w:r>
            </w:hyperlink>
            <w:r w:rsidDel="00000000" w:rsidR="00000000" w:rsidRPr="00000000">
              <w:rPr>
                <w:rtl w:val="0"/>
              </w:rPr>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12"/>
                <w:szCs w:val="12"/>
              </w:rPr>
            </w:pPr>
            <w:r w:rsidDel="00000000" w:rsidR="00000000" w:rsidRPr="00000000">
              <w:rPr>
                <w:rtl w:val="0"/>
              </w:rPr>
            </w:r>
          </w:p>
          <w:tbl>
            <w:tblPr>
              <w:tblStyle w:val="Table17"/>
              <w:tblW w:w="851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838.3333333333335"/>
              <w:gridCol w:w="2838.3333333333335"/>
              <w:gridCol w:w="2838.3333333333335"/>
              <w:tblGridChange w:id="0">
                <w:tblGrid>
                  <w:gridCol w:w="2838.3333333333335"/>
                  <w:gridCol w:w="2838.3333333333335"/>
                  <w:gridCol w:w="2838.3333333333335"/>
                </w:tblGrid>
              </w:tblGridChange>
            </w:tblGrid>
            <w:tr>
              <w:tc>
                <w:tcPr>
                  <w:tcBorders>
                    <w:top w:color="ffffff" w:space="0" w:sz="8" w:val="single"/>
                    <w:left w:color="ffffff" w:space="0" w:sz="8" w:val="single"/>
                    <w:bottom w:color="000000" w:space="0" w:sz="8" w:val="single"/>
                    <w:right w:color="000000" w:space="0" w:sz="8" w:val="single"/>
                  </w:tcBorders>
                  <w:shd w:fill="d9d9d9" w:val="clear"/>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See</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40"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List three things you</w:t>
                  </w:r>
                  <w:r w:rsidDel="00000000" w:rsidR="00000000" w:rsidRPr="00000000">
                    <w:rPr>
                      <w:rFonts w:ascii="Roboto" w:cs="Roboto" w:eastAsia="Roboto" w:hAnsi="Roboto"/>
                      <w:b w:val="1"/>
                      <w:i w:val="1"/>
                      <w:sz w:val="20"/>
                      <w:szCs w:val="20"/>
                      <w:rtl w:val="0"/>
                    </w:rPr>
                    <w:t xml:space="preserve"> see </w:t>
                  </w:r>
                  <w:r w:rsidDel="00000000" w:rsidR="00000000" w:rsidRPr="00000000">
                    <w:rPr>
                      <w:rFonts w:ascii="Roboto" w:cs="Roboto" w:eastAsia="Roboto" w:hAnsi="Roboto"/>
                      <w:sz w:val="20"/>
                      <w:szCs w:val="20"/>
                      <w:rtl w:val="0"/>
                    </w:rPr>
                    <w:t xml:space="preserve">in the image above.</w:t>
                  </w:r>
                </w:p>
              </w:tc>
              <w:tc>
                <w:tcPr>
                  <w:tcBorders>
                    <w:top w:color="ffffff"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Think</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40"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Based on your observations, how do you </w:t>
                  </w:r>
                  <w:r w:rsidDel="00000000" w:rsidR="00000000" w:rsidRPr="00000000">
                    <w:rPr>
                      <w:rFonts w:ascii="Roboto" w:cs="Roboto" w:eastAsia="Roboto" w:hAnsi="Roboto"/>
                      <w:b w:val="1"/>
                      <w:i w:val="1"/>
                      <w:sz w:val="20"/>
                      <w:szCs w:val="20"/>
                      <w:rtl w:val="0"/>
                    </w:rPr>
                    <w:t xml:space="preserve">think</w:t>
                  </w:r>
                  <w:r w:rsidDel="00000000" w:rsidR="00000000" w:rsidRPr="00000000">
                    <w:rPr>
                      <w:rFonts w:ascii="Roboto" w:cs="Roboto" w:eastAsia="Roboto" w:hAnsi="Roboto"/>
                      <w:sz w:val="20"/>
                      <w:szCs w:val="20"/>
                      <w:rtl w:val="0"/>
                    </w:rPr>
                    <w:t xml:space="preserve"> Christians were treated?</w:t>
                  </w:r>
                </w:p>
              </w:tc>
              <w:tc>
                <w:tcPr>
                  <w:tcBorders>
                    <w:top w:color="ffffff" w:space="0" w:sz="8" w:val="single"/>
                    <w:left w:color="000000" w:space="0" w:sz="8" w:val="single"/>
                    <w:bottom w:color="000000" w:space="0" w:sz="8" w:val="single"/>
                    <w:right w:color="ffffff" w:space="0" w:sz="8" w:val="single"/>
                  </w:tcBorders>
                  <w:shd w:fill="d9d9d9" w:val="clear"/>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Wonder</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40"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Write two questions you have about the image above. </w:t>
                  </w:r>
                </w:p>
              </w:tc>
            </w:tr>
            <w:tr>
              <w:trPr>
                <w:trHeight w:val="5140" w:hRule="atLeast"/>
              </w:trPr>
              <w:tc>
                <w:tcPr>
                  <w:tcBorders>
                    <w:top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hd w:fill="auto" w:val="clear"/>
                    <w:spacing w:line="240" w:lineRule="auto"/>
                    <w:rPr>
                      <w:rFonts w:ascii="Roboto" w:cs="Roboto" w:eastAsia="Roboto" w:hAnsi="Roboto"/>
                      <w:sz w:val="12"/>
                      <w:szCs w:val="12"/>
                    </w:rPr>
                  </w:pPr>
                  <w:r w:rsidDel="00000000" w:rsidR="00000000" w:rsidRPr="00000000">
                    <w:rPr>
                      <w:rtl w:val="0"/>
                    </w:rPr>
                  </w:r>
                </w:p>
              </w:tc>
              <w:tc>
                <w:tcPr>
                  <w:tcBorders>
                    <w:top w:color="000000" w:space="0" w:sz="8" w:val="single"/>
                    <w:left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shd w:fill="auto" w:val="clear"/>
                    <w:spacing w:line="240" w:lineRule="auto"/>
                    <w:rPr>
                      <w:rFonts w:ascii="Roboto" w:cs="Roboto" w:eastAsia="Roboto" w:hAnsi="Roboto"/>
                      <w:sz w:val="12"/>
                      <w:szCs w:val="12"/>
                    </w:rPr>
                  </w:pPr>
                  <w:r w:rsidDel="00000000" w:rsidR="00000000" w:rsidRPr="00000000">
                    <w:rPr>
                      <w:rtl w:val="0"/>
                    </w:rPr>
                  </w:r>
                </w:p>
              </w:tc>
              <w:tc>
                <w:tcPr>
                  <w:tcBorders>
                    <w:top w:color="000000" w:space="0" w:sz="8" w:val="single"/>
                    <w:lef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hd w:fill="auto" w:val="clear"/>
                    <w:spacing w:line="240" w:lineRule="auto"/>
                    <w:rPr>
                      <w:rFonts w:ascii="Roboto" w:cs="Roboto" w:eastAsia="Roboto" w:hAnsi="Roboto"/>
                      <w:sz w:val="12"/>
                      <w:szCs w:val="12"/>
                    </w:rPr>
                  </w:pPr>
                  <w:r w:rsidDel="00000000" w:rsidR="00000000" w:rsidRPr="00000000">
                    <w:rPr>
                      <w:rtl w:val="0"/>
                    </w:rPr>
                  </w:r>
                </w:p>
              </w:tc>
            </w:tr>
          </w:tbl>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How did martyrdom impact the growth of the Christian Church?</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Quintus Septimius Florens Tertullianus (</w:t>
            </w:r>
            <w:r w:rsidDel="00000000" w:rsidR="00000000" w:rsidRPr="00000000">
              <w:rPr>
                <w:rFonts w:ascii="Helvetica Neue" w:cs="Helvetica Neue" w:eastAsia="Helvetica Neue" w:hAnsi="Helvetica Neue"/>
                <w:color w:val="252525"/>
                <w:rtl w:val="0"/>
              </w:rPr>
              <w:t xml:space="preserve">Father Tertullian)</w:t>
            </w:r>
            <w:r w:rsidDel="00000000" w:rsidR="00000000" w:rsidRPr="00000000">
              <w:rPr>
                <w:rFonts w:ascii="Helvetica Neue" w:cs="Helvetica Neue" w:eastAsia="Helvetica Neue" w:hAnsi="Helvetica Neue"/>
                <w:rtl w:val="0"/>
              </w:rPr>
              <w:t xml:space="preserve"> (155-240 CE) was a prolific early Christian author from Carthage in the Roman province of Africa. </w:t>
            </w:r>
            <w:r w:rsidDel="00000000" w:rsidR="00000000" w:rsidRPr="00000000">
              <w:rPr>
                <w:rFonts w:ascii="Helvetica Neue" w:cs="Helvetica Neue" w:eastAsia="Helvetica Neue" w:hAnsi="Helvetica Neue"/>
                <w:i w:val="1"/>
                <w:rtl w:val="0"/>
              </w:rPr>
              <w:t xml:space="preserve">Apologeticus</w:t>
            </w:r>
            <w:r w:rsidDel="00000000" w:rsidR="00000000" w:rsidRPr="00000000">
              <w:rPr>
                <w:rFonts w:ascii="Helvetica Neue" w:cs="Helvetica Neue" w:eastAsia="Helvetica Neue" w:hAnsi="Helvetica Neue"/>
                <w:rtl w:val="0"/>
              </w:rPr>
              <w:t xml:space="preserve">, published around 197 CE, is Tertullian's most famous work where he demanded legal toleration and that Christians be treated as all other sects of the Roman Empire. Below is an excerpt from Chapter 50 of </w:t>
            </w:r>
            <w:r w:rsidDel="00000000" w:rsidR="00000000" w:rsidRPr="00000000">
              <w:rPr>
                <w:rFonts w:ascii="Helvetica Neue" w:cs="Helvetica Neue" w:eastAsia="Helvetica Neue" w:hAnsi="Helvetica Neue"/>
                <w:i w:val="1"/>
                <w:rtl w:val="0"/>
              </w:rPr>
              <w:t xml:space="preserve">Apologeticus</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Direction: </w:t>
            </w:r>
            <w:r w:rsidDel="00000000" w:rsidR="00000000" w:rsidRPr="00000000">
              <w:rPr>
                <w:rFonts w:ascii="Helvetica Neue" w:cs="Helvetica Neue" w:eastAsia="Helvetica Neue" w:hAnsi="Helvetica Neue"/>
                <w:rtl w:val="0"/>
              </w:rPr>
              <w:t xml:space="preserve">Read the excerpt below and respond to the questions. </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sz w:val="12"/>
                <w:szCs w:val="12"/>
              </w:rPr>
            </w:pPr>
            <w:r w:rsidDel="00000000" w:rsidR="00000000" w:rsidRPr="00000000">
              <w:rPr>
                <w:rtl w:val="0"/>
              </w:rPr>
            </w:r>
          </w:p>
          <w:tbl>
            <w:tblPr>
              <w:tblStyle w:val="Table18"/>
              <w:tblW w:w="851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8515"/>
              <w:tblGridChange w:id="0">
                <w:tblGrid>
                  <w:gridCol w:w="85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rtl w:val="0"/>
                    </w:rPr>
                    <w:t xml:space="preserve">Nor does your [Roman] cruelty, however exquisite, [help] you; it is rather a temptation to us. The oftener we are mown [cut] down by you, the more in number we grow; the blood of Christians is [the] seed [of the Church]. [...] On this account it is that we return thanks on the very spot for your sentences. As the divine and human are ever opposed to each other, when we are condemned by you, we are acquitted by the Highest.</w:t>
                  </w:r>
                  <w:r w:rsidDel="00000000" w:rsidR="00000000" w:rsidRPr="00000000">
                    <w:rPr>
                      <w:rtl w:val="0"/>
                    </w:rPr>
                  </w:r>
                </w:p>
              </w:tc>
            </w:tr>
          </w:tbl>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240" w:lineRule="auto"/>
              <w:jc w:val="right"/>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Source: </w:t>
            </w:r>
            <w:hyperlink r:id="rId31">
              <w:r w:rsidDel="00000000" w:rsidR="00000000" w:rsidRPr="00000000">
                <w:rPr>
                  <w:rFonts w:ascii="Helvetica Neue" w:cs="Helvetica Neue" w:eastAsia="Helvetica Neue" w:hAnsi="Helvetica Neue"/>
                  <w:color w:val="1155cc"/>
                  <w:sz w:val="16"/>
                  <w:szCs w:val="16"/>
                  <w:u w:val="single"/>
                  <w:rtl w:val="0"/>
                </w:rPr>
                <w:t xml:space="preserve">http://www.ccel.org/ccel/schaff/anf03.iv.iii.l.html</w:t>
              </w:r>
            </w:hyperlink>
            <w:r w:rsidDel="00000000" w:rsidR="00000000" w:rsidRPr="00000000">
              <w:rPr>
                <w:rFonts w:ascii="Helvetica Neue" w:cs="Helvetica Neue" w:eastAsia="Helvetica Neue" w:hAnsi="Helvetica Neue"/>
                <w:sz w:val="16"/>
                <w:szCs w:val="16"/>
                <w:rtl w:val="0"/>
              </w:rPr>
              <w:t xml:space="preserve">, </w:t>
            </w:r>
            <w:hyperlink r:id="rId32">
              <w:r w:rsidDel="00000000" w:rsidR="00000000" w:rsidRPr="00000000">
                <w:rPr>
                  <w:rFonts w:ascii="Helvetica Neue" w:cs="Helvetica Neue" w:eastAsia="Helvetica Neue" w:hAnsi="Helvetica Neue"/>
                  <w:color w:val="1155cc"/>
                  <w:sz w:val="16"/>
                  <w:szCs w:val="16"/>
                  <w:u w:val="single"/>
                  <w:rtl w:val="0"/>
                </w:rPr>
                <w:t xml:space="preserve">https://books.google.com/books?id=NLhdW4V94zwC</w:t>
              </w:r>
            </w:hyperlink>
            <w:r w:rsidDel="00000000" w:rsidR="00000000" w:rsidRPr="00000000">
              <w:rPr>
                <w:rFonts w:ascii="Helvetica Neue" w:cs="Helvetica Neue" w:eastAsia="Helvetica Neue" w:hAnsi="Helvetica Neue"/>
                <w:color w:val="006621"/>
                <w:sz w:val="16"/>
                <w:szCs w:val="16"/>
                <w:rtl w:val="0"/>
              </w:rPr>
              <w:t xml:space="preserve"> </w:t>
            </w: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7. What does the sentence, “the blood of Christians is [the] seed [of the Church]” mean?</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8. According to this excerpt from Tertullianus, how does the killing of Christians impact the growth of the Church? </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249-251 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2"/>
                <w:szCs w:val="12"/>
              </w:rPr>
            </w:pPr>
            <w:r w:rsidDel="00000000" w:rsidR="00000000" w:rsidRPr="00000000">
              <w:rPr>
                <w:rtl w:val="0"/>
              </w:rPr>
            </w:r>
          </w:p>
          <w:tbl>
            <w:tblPr>
              <w:tblStyle w:val="Table19"/>
              <w:tblW w:w="851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257.5"/>
              <w:gridCol w:w="4257.5"/>
              <w:tblGridChange w:id="0">
                <w:tblGrid>
                  <w:gridCol w:w="4257.5"/>
                  <w:gridCol w:w="425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480310" cy="2466975"/>
                        <wp:effectExtent b="0" l="0" r="0" t="0"/>
                        <wp:docPr id="6" name="image7.png"/>
                        <a:graphic>
                          <a:graphicData uri="http://schemas.openxmlformats.org/drawingml/2006/picture">
                            <pic:pic>
                              <pic:nvPicPr>
                                <pic:cNvPr id="0" name="image7.png"/>
                                <pic:cNvPicPr preferRelativeResize="0"/>
                              </pic:nvPicPr>
                              <pic:blipFill>
                                <a:blip r:embed="rId33"/>
                                <a:srcRect b="0" l="0" r="1735" t="0"/>
                                <a:stretch>
                                  <a:fillRect/>
                                </a:stretch>
                              </pic:blipFill>
                              <pic:spPr>
                                <a:xfrm>
                                  <a:off x="0" y="0"/>
                                  <a:ext cx="2480310"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shd w:fill="auto" w:val="clear"/>
                    <w:spacing w:line="240" w:lineRule="auto"/>
                    <w:jc w:val="right"/>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8"/>
                      <w:szCs w:val="18"/>
                      <w:rtl w:val="0"/>
                    </w:rPr>
                    <w:t xml:space="preserve">Some accounts of Christian persecutions say that believers were thrown to wild animals in Roman amphitheaters—as depicted in this 19th century painting</w:t>
                  </w:r>
                  <w:r w:rsidDel="00000000" w:rsidR="00000000" w:rsidRPr="00000000">
                    <w:rPr>
                      <w:rFonts w:ascii="Helvetica Neue" w:cs="Helvetica Neue" w:eastAsia="Helvetica Neue" w:hAnsi="Helvetica Neue"/>
                      <w:sz w:val="14"/>
                      <w:szCs w:val="14"/>
                      <w:rtl w:val="0"/>
                    </w:rPr>
                    <w:t xml:space="preserve">.</w:t>
                  </w:r>
                </w:p>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shd w:fill="auto" w:val="clear"/>
                    <w:spacing w:line="240" w:lineRule="auto"/>
                    <w:jc w:val="right"/>
                    <w:rPr>
                      <w:rFonts w:ascii="Helvetica Neue" w:cs="Helvetica Neue" w:eastAsia="Helvetica Neue" w:hAnsi="Helvetica Neue"/>
                      <w:sz w:val="12"/>
                      <w:szCs w:val="12"/>
                    </w:rPr>
                  </w:pPr>
                  <w:r w:rsidDel="00000000" w:rsidR="00000000" w:rsidRPr="00000000">
                    <w:rPr>
                      <w:rFonts w:ascii="Helvetica Neue" w:cs="Helvetica Neue" w:eastAsia="Helvetica Neue" w:hAnsi="Helvetica Neue"/>
                      <w:sz w:val="12"/>
                      <w:szCs w:val="12"/>
                      <w:rtl w:val="0"/>
                    </w:rPr>
                    <w:t xml:space="preserve">Source: </w:t>
                  </w:r>
                  <w:hyperlink r:id="rId34">
                    <w:r w:rsidDel="00000000" w:rsidR="00000000" w:rsidRPr="00000000">
                      <w:rPr>
                        <w:rFonts w:ascii="Helvetica Neue" w:cs="Helvetica Neue" w:eastAsia="Helvetica Neue" w:hAnsi="Helvetica Neue"/>
                        <w:color w:val="1155cc"/>
                        <w:sz w:val="12"/>
                        <w:szCs w:val="12"/>
                        <w:u w:val="single"/>
                        <w:rtl w:val="0"/>
                      </w:rPr>
                      <w:t xml:space="preserve">http://www.nationalgeographic.com/lostgospel/timeline_09.html</w:t>
                    </w:r>
                  </w:hyperlink>
                  <w:r w:rsidDel="00000000" w:rsidR="00000000" w:rsidRPr="00000000">
                    <w:rPr>
                      <w:rFonts w:ascii="Helvetica Neue" w:cs="Helvetica Neue" w:eastAsia="Helvetica Neue" w:hAnsi="Helvetica Neue"/>
                      <w:sz w:val="12"/>
                      <w:szCs w:val="1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Starting in 60 CE, there was a long period in which the </w:t>
                  </w:r>
                  <w:r w:rsidDel="00000000" w:rsidR="00000000" w:rsidRPr="00000000">
                    <w:rPr>
                      <w:rFonts w:ascii="Helvetica Neue" w:cs="Helvetica Neue" w:eastAsia="Helvetica Neue" w:hAnsi="Helvetica Neue"/>
                      <w:b w:val="1"/>
                      <w:rtl w:val="0"/>
                    </w:rPr>
                    <w:t xml:space="preserve">persecution </w:t>
                  </w:r>
                  <w:r w:rsidDel="00000000" w:rsidR="00000000" w:rsidRPr="00000000">
                    <w:rPr>
                      <w:rFonts w:ascii="Helvetica Neue" w:cs="Helvetica Neue" w:eastAsia="Helvetica Neue" w:hAnsi="Helvetica Neue"/>
                      <w:rtl w:val="0"/>
                    </w:rPr>
                    <w:t xml:space="preserve">of Christianity was inconsistent and local. In the middle of the 3rd century, Emperor Decius decided that Christians were a real enemy of the Roman order and stability. As such, Emperor Decius required all Christians to not only to offer sacrifice to Roman gods, but also to obtain official certificates from witnesses to their offering. </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2"/>
                      <w:szCs w:val="12"/>
                    </w:rPr>
                  </w:pPr>
                  <w:r w:rsidDel="00000000" w:rsidR="00000000" w:rsidRPr="00000000">
                    <w:rPr>
                      <w:rtl w:val="0"/>
                    </w:rPr>
                  </w:r>
                </w:p>
                <w:tbl>
                  <w:tblPr>
                    <w:tblStyle w:val="Table20"/>
                    <w:tblW w:w="4057.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057"/>
                    <w:tblGridChange w:id="0">
                      <w:tblGrid>
                        <w:gridCol w:w="4057"/>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9. How did Emperor Decius requirement affect Christians? </w:t>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10. Why did he try to enforce this requirement? </w:t>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2"/>
                      <w:szCs w:val="12"/>
                    </w:rPr>
                  </w:pPr>
                  <w:r w:rsidDel="00000000" w:rsidR="00000000" w:rsidRPr="00000000">
                    <w:rPr>
                      <w:rtl w:val="0"/>
                    </w:rPr>
                  </w:r>
                </w:p>
              </w:tc>
            </w:tr>
          </w:tbl>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2"/>
                <w:szCs w:val="1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313 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2"/>
                <w:szCs w:val="12"/>
              </w:rPr>
            </w:pPr>
            <w:r w:rsidDel="00000000" w:rsidR="00000000" w:rsidRPr="00000000">
              <w:rPr>
                <w:rFonts w:ascii="Helvetica Neue" w:cs="Helvetica Neue" w:eastAsia="Helvetica Neue" w:hAnsi="Helvetica Neue"/>
                <w:b w:val="1"/>
                <w:rtl w:val="0"/>
              </w:rPr>
              <w:t xml:space="preserve">Edict of Milan: </w:t>
            </w:r>
            <w:r w:rsidDel="00000000" w:rsidR="00000000" w:rsidRPr="00000000">
              <w:rPr>
                <w:rFonts w:ascii="Helvetica Neue" w:cs="Helvetica Neue" w:eastAsia="Helvetica Neue" w:hAnsi="Helvetica Neue"/>
                <w:rtl w:val="0"/>
              </w:rPr>
              <w:t xml:space="preserve">The emperor Constantine I converted to Christianity in 312. In 313, Emperor Constantine outlawed religious persecution in the Roman empire. The edict granted all persons freedom to worship whatever deity they pleased. It also promised Christians legal rights and the right to organize churches. </w:t>
            </w:r>
            <w:r w:rsidDel="00000000" w:rsidR="00000000" w:rsidRPr="00000000">
              <w:rPr>
                <w:rtl w:val="0"/>
              </w:rPr>
            </w:r>
          </w:p>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2"/>
                <w:szCs w:val="12"/>
              </w:rPr>
            </w:pPr>
            <w:r w:rsidDel="00000000" w:rsidR="00000000" w:rsidRPr="00000000">
              <w:rPr>
                <w:rtl w:val="0"/>
              </w:rPr>
            </w:r>
          </w:p>
          <w:tbl>
            <w:tblPr>
              <w:tblStyle w:val="Table21"/>
              <w:tblW w:w="851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8515"/>
              <w:tblGridChange w:id="0">
                <w:tblGrid>
                  <w:gridCol w:w="85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How did the Edict of Milan affect Christians?</w:t>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2"/>
                      <w:szCs w:val="12"/>
                    </w:rPr>
                  </w:pPr>
                  <w:r w:rsidDel="00000000" w:rsidR="00000000" w:rsidRPr="00000000">
                    <w:rPr>
                      <w:rtl w:val="0"/>
                    </w:rPr>
                  </w:r>
                </w:p>
              </w:tc>
            </w:tr>
          </w:tbl>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2"/>
                <w:szCs w:val="1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380 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Edict of Thessalonica: </w:t>
            </w:r>
            <w:r w:rsidDel="00000000" w:rsidR="00000000" w:rsidRPr="00000000">
              <w:rPr>
                <w:rFonts w:ascii="Helvetica Neue" w:cs="Helvetica Neue" w:eastAsia="Helvetica Neue" w:hAnsi="Helvetica Neue"/>
                <w:rtl w:val="0"/>
              </w:rPr>
              <w:t xml:space="preserve">Emperor Theodosius I made Christianity the state church of the Roman Empire and made it the Empire's sole authorized religion.</w:t>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2"/>
                <w:szCs w:val="12"/>
              </w:rPr>
            </w:pPr>
            <w:r w:rsidDel="00000000" w:rsidR="00000000" w:rsidRPr="00000000">
              <w:rPr>
                <w:rtl w:val="0"/>
              </w:rPr>
            </w:r>
          </w:p>
          <w:tbl>
            <w:tblPr>
              <w:tblStyle w:val="Table22"/>
              <w:tblW w:w="85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15"/>
              <w:tblGridChange w:id="0">
                <w:tblGrid>
                  <w:gridCol w:w="85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How did the Edict of Thessalonica affect Christians?</w:t>
                  </w:r>
                </w:p>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2"/>
                <w:szCs w:val="12"/>
              </w:rPr>
            </w:pPr>
            <w:r w:rsidDel="00000000" w:rsidR="00000000" w:rsidRPr="00000000">
              <w:rPr>
                <w:rtl w:val="0"/>
              </w:rPr>
            </w:r>
          </w:p>
        </w:tc>
      </w:tr>
    </w:tbl>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hd w:fill="auto" w:val="clear"/>
        <w:spacing w:line="240" w:lineRule="auto"/>
        <w:jc w:val="right"/>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Source: </w:t>
      </w:r>
      <w:hyperlink r:id="rId35">
        <w:r w:rsidDel="00000000" w:rsidR="00000000" w:rsidRPr="00000000">
          <w:rPr>
            <w:rFonts w:ascii="Helvetica Neue" w:cs="Helvetica Neue" w:eastAsia="Helvetica Neue" w:hAnsi="Helvetica Neue"/>
            <w:color w:val="1155cc"/>
            <w:sz w:val="16"/>
            <w:szCs w:val="16"/>
            <w:u w:val="single"/>
            <w:rtl w:val="0"/>
          </w:rPr>
          <w:t xml:space="preserve">http://www.nationalgeographic.com/lostgospel/timeline_09.html</w:t>
        </w:r>
      </w:hyperlink>
      <w:r w:rsidDel="00000000" w:rsidR="00000000" w:rsidRPr="00000000">
        <w:rPr>
          <w:rFonts w:ascii="Helvetica Neue" w:cs="Helvetica Neue" w:eastAsia="Helvetica Neue" w:hAnsi="Helvetica Neue"/>
          <w:sz w:val="16"/>
          <w:szCs w:val="16"/>
          <w:rtl w:val="0"/>
        </w:rPr>
        <w:t xml:space="preserve">, </w:t>
      </w:r>
      <w:hyperlink r:id="rId36">
        <w:r w:rsidDel="00000000" w:rsidR="00000000" w:rsidRPr="00000000">
          <w:rPr>
            <w:rFonts w:ascii="Helvetica Neue" w:cs="Helvetica Neue" w:eastAsia="Helvetica Neue" w:hAnsi="Helvetica Neue"/>
            <w:color w:val="1155cc"/>
            <w:sz w:val="16"/>
            <w:szCs w:val="16"/>
            <w:u w:val="single"/>
            <w:rtl w:val="0"/>
          </w:rPr>
          <w:t xml:space="preserve">http://www.pbs.org/wgbh/pages/frontline/shows/religion/why/martyrs.html</w:t>
        </w:r>
      </w:hyperlink>
      <w:r w:rsidDel="00000000" w:rsidR="00000000" w:rsidRPr="00000000">
        <w:rPr>
          <w:rFonts w:ascii="Helvetica Neue" w:cs="Helvetica Neue" w:eastAsia="Helvetica Neue" w:hAnsi="Helvetica Neue"/>
          <w:sz w:val="16"/>
          <w:szCs w:val="16"/>
          <w:rtl w:val="0"/>
        </w:rPr>
        <w:t xml:space="preserve"> </w:t>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sz w:val="28"/>
          <w:szCs w:val="28"/>
        </w:rPr>
      </w:pPr>
      <w:r w:rsidDel="00000000" w:rsidR="00000000" w:rsidRPr="00000000">
        <w:rPr>
          <w:rtl w:val="0"/>
        </w:rPr>
      </w:r>
    </w:p>
    <w:tbl>
      <w:tblPr>
        <w:tblStyle w:val="Table23"/>
        <w:tblW w:w="10802.551266586248"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667.5512665862484"/>
        <w:gridCol w:w="1005"/>
        <w:gridCol w:w="8130"/>
        <w:tblGridChange w:id="0">
          <w:tblGrid>
            <w:gridCol w:w="1667.5512665862484"/>
            <w:gridCol w:w="1005"/>
            <w:gridCol w:w="8130"/>
          </w:tblGrid>
        </w:tblGridChange>
      </w:tblGrid>
      <w:tr>
        <w:trPr>
          <w:trHeight w:val="1580" w:hRule="atLeast"/>
        </w:trPr>
        <w:tc>
          <w:tcPr>
            <w:shd w:fill="auto" w:val="clear"/>
            <w:tcMar>
              <w:top w:w="100.0" w:type="dxa"/>
              <w:left w:w="100.0" w:type="dxa"/>
              <w:bottom w:w="100.0" w:type="dxa"/>
              <w:right w:w="100.0" w:type="dxa"/>
            </w:tcMar>
          </w:tcPr>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Pr>
              <w:drawing>
                <wp:inline distB="114300" distT="114300" distL="114300" distR="114300">
                  <wp:extent cx="585788" cy="585788"/>
                  <wp:effectExtent b="0" l="0" r="0" t="0"/>
                  <wp:docPr id="4"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585788" cy="585788"/>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Contextualize</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A">
            <w:pPr>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According to the timeline, how did the treatment of Christians change over time?</w:t>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1F">
            <w:pPr>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According to the timeline, how did Christianity divide the Roman empire?</w:t>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25">
            <w:pPr>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According to the timeline, how did Christianity unify the Roman empire? </w:t>
            </w:r>
          </w:p>
        </w:tc>
      </w:tr>
    </w:tbl>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shd w:fill="auto" w:val="clear"/>
        <w:spacing w:line="240" w:lineRule="auto"/>
        <w:jc w:val="both"/>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shd w:fill="auto" w:val="clear"/>
        <w:spacing w:line="240" w:lineRule="auto"/>
        <w:ind w:left="40" w:firstLine="0"/>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2"/>
          <w:szCs w:val="12"/>
        </w:rPr>
      </w:pPr>
      <w:r w:rsidDel="00000000" w:rsidR="00000000" w:rsidRPr="00000000">
        <w:rPr>
          <w:rtl w:val="0"/>
        </w:rPr>
      </w:r>
    </w:p>
    <w:tbl>
      <w:tblPr>
        <w:tblStyle w:val="Table24"/>
        <w:tblW w:w="10800.0" w:type="dxa"/>
        <w:jc w:val="left"/>
        <w:tblInd w:w="100.0" w:type="pct"/>
        <w:tblLayout w:type="fixed"/>
        <w:tblLook w:val="0600"/>
      </w:tblPr>
      <w:tblGrid>
        <w:gridCol w:w="1695"/>
        <w:gridCol w:w="7140"/>
        <w:gridCol w:w="1965"/>
        <w:tblGridChange w:id="0">
          <w:tblGrid>
            <w:gridCol w:w="1695"/>
            <w:gridCol w:w="7140"/>
            <w:gridCol w:w="1965"/>
          </w:tblGrid>
        </w:tblGridChange>
      </w:tblGrid>
      <w:tr>
        <w:trPr>
          <w:trHeight w:val="920" w:hRule="atLeast"/>
        </w:trPr>
        <w:tc>
          <w:tcPr>
            <w:tcBorders>
              <w:top w:color="000000" w:space="0" w:sz="0" w:val="nil"/>
              <w:left w:color="000000" w:space="0" w:sz="0" w:val="nil"/>
              <w:bottom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b w:val="1"/>
                <w:sz w:val="36"/>
                <w:szCs w:val="36"/>
              </w:rPr>
            </w:pPr>
            <w:r w:rsidDel="00000000" w:rsidR="00000000" w:rsidRPr="00000000">
              <w:rPr>
                <w:rFonts w:ascii="Helvetica Neue" w:cs="Helvetica Neue" w:eastAsia="Helvetica Neue" w:hAnsi="Helvetica Neue"/>
                <w:b w:val="1"/>
                <w:sz w:val="72"/>
                <w:szCs w:val="72"/>
                <w:rtl w:val="0"/>
              </w:rPr>
              <w:t xml:space="preserve">FA</w:t>
            </w:r>
            <w:r w:rsidDel="00000000" w:rsidR="00000000" w:rsidRPr="00000000">
              <w:rPr>
                <w:rtl w:val="0"/>
              </w:rPr>
            </w:r>
          </w:p>
        </w:tc>
        <w:tc>
          <w:tcPr>
            <w:gridSpan w:val="2"/>
            <w:tcBorders>
              <w:bottom w:color="ffffff"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SQ 28</w:t>
            </w:r>
            <w:r w:rsidDel="00000000" w:rsidR="00000000" w:rsidRPr="00000000">
              <w:rPr>
                <w:rFonts w:ascii="Helvetica Neue" w:cs="Helvetica Neue" w:eastAsia="Helvetica Neue" w:hAnsi="Helvetica Neue"/>
                <w:sz w:val="28"/>
                <w:szCs w:val="28"/>
                <w:rtl w:val="0"/>
              </w:rPr>
              <w:t xml:space="preserve">: </w:t>
            </w:r>
            <w:r w:rsidDel="00000000" w:rsidR="00000000" w:rsidRPr="00000000">
              <w:rPr>
                <w:rFonts w:ascii="Helvetica Neue" w:cs="Helvetica Neue" w:eastAsia="Helvetica Neue" w:hAnsi="Helvetica Neue"/>
                <w:sz w:val="28"/>
                <w:szCs w:val="28"/>
                <w:highlight w:val="white"/>
                <w:rtl w:val="0"/>
              </w:rPr>
              <w:t xml:space="preserve">How did Christianity impact the lives of Christians living in the Roman Empire?</w:t>
            </w:r>
            <w:r w:rsidDel="00000000" w:rsidR="00000000" w:rsidRPr="00000000">
              <w:rPr>
                <w:rtl w:val="0"/>
              </w:rPr>
            </w:r>
          </w:p>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u w:val="single"/>
              </w:rPr>
            </w:pPr>
            <w:r w:rsidDel="00000000" w:rsidR="00000000" w:rsidRPr="00000000">
              <w:rPr>
                <w:rFonts w:ascii="Arial Unicode MS" w:cs="Arial Unicode MS" w:eastAsia="Arial Unicode MS" w:hAnsi="Arial Unicode MS"/>
                <w:b w:val="1"/>
                <w:sz w:val="28"/>
                <w:szCs w:val="28"/>
                <w:rtl w:val="0"/>
              </w:rPr>
              <w:t xml:space="preserve">➡</w:t>
            </w:r>
            <w:r w:rsidDel="00000000" w:rsidR="00000000" w:rsidRPr="00000000">
              <w:rPr>
                <w:rFonts w:ascii="Helvetica Neue" w:cs="Helvetica Neue" w:eastAsia="Helvetica Neue" w:hAnsi="Helvetica Neue"/>
                <w:b w:val="1"/>
                <w:rtl w:val="0"/>
              </w:rPr>
              <w:t xml:space="preserve">  Directions: Use the information you learned about Christianity to complete the tasks below.  Use the </w:t>
            </w:r>
            <w:hyperlink r:id="rId37">
              <w:r w:rsidDel="00000000" w:rsidR="00000000" w:rsidRPr="00000000">
                <w:rPr>
                  <w:rFonts w:ascii="Helvetica Neue" w:cs="Helvetica Neue" w:eastAsia="Helvetica Neue" w:hAnsi="Helvetica Neue"/>
                  <w:b w:val="1"/>
                  <w:color w:val="1155cc"/>
                  <w:u w:val="single"/>
                  <w:rtl w:val="0"/>
                </w:rPr>
                <w:t xml:space="preserve">Belief Systems Chart</w:t>
              </w:r>
            </w:hyperlink>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b w:val="1"/>
                <w:rtl w:val="0"/>
              </w:rPr>
              <w:t xml:space="preserve">to keep track of this information. </w:t>
            </w:r>
            <w:r w:rsidDel="00000000" w:rsidR="00000000" w:rsidRPr="00000000">
              <w:rPr>
                <w:rtl w:val="0"/>
              </w:rPr>
            </w:r>
          </w:p>
        </w:tc>
      </w:tr>
      <w:tr>
        <w:trPr>
          <w:trHeight w:val="800" w:hRule="atLeast"/>
        </w:trPr>
        <w:tc>
          <w:tcPr>
            <w:tcBorders>
              <w:top w:color="000000" w:space="0" w:sz="0" w:val="nil"/>
              <w:left w:color="000000" w:space="0" w:sz="0" w:val="nil"/>
              <w:bottom w:color="000000" w:space="0" w:sz="0" w:val="nil"/>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b w:val="1"/>
                <w:sz w:val="24"/>
                <w:szCs w:val="24"/>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u w:val="single"/>
                <w:rtl w:val="0"/>
              </w:rPr>
              <w:t xml:space="preserve">Describe</w:t>
            </w:r>
            <w:r w:rsidDel="00000000" w:rsidR="00000000" w:rsidRPr="00000000">
              <w:rPr>
                <w:rFonts w:ascii="Helvetica Neue" w:cs="Helvetica Neue" w:eastAsia="Helvetica Neue" w:hAnsi="Helvetica Neue"/>
                <w:rtl w:val="0"/>
              </w:rPr>
              <w:t xml:space="preserve"> how the treatment of Christians in the Roman empire changed over time.</w:t>
            </w:r>
            <w:r w:rsidDel="00000000" w:rsidR="00000000" w:rsidRPr="00000000">
              <w:rPr>
                <w:rtl w:val="0"/>
              </w:rPr>
            </w:r>
          </w:p>
        </w:tc>
      </w:tr>
    </w:tbl>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24"/>
          <w:szCs w:val="24"/>
          <w:highlight w:val="white"/>
        </w:rPr>
      </w:pPr>
      <w:r w:rsidDel="00000000" w:rsidR="00000000" w:rsidRPr="00000000">
        <w:rPr>
          <w:rtl w:val="0"/>
        </w:rPr>
      </w:r>
    </w:p>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24"/>
          <w:szCs w:val="24"/>
          <w:highlight w:val="white"/>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line="240" w:lineRule="auto"/>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line="240" w:lineRule="auto"/>
        <w:jc w:val="left"/>
        <w:rPr>
          <w:rFonts w:ascii="Helvetica Neue" w:cs="Helvetica Neue" w:eastAsia="Helvetica Neue" w:hAnsi="Helvetica Neue"/>
        </w:rPr>
      </w:pPr>
      <w:r w:rsidDel="00000000" w:rsidR="00000000" w:rsidRPr="00000000">
        <w:rPr>
          <w:rtl w:val="0"/>
        </w:rPr>
      </w:r>
    </w:p>
    <w:sectPr>
      <w:footerReference r:id="rId38" w:type="default"/>
      <w:pgSz w:h="15840" w:w="12240"/>
      <w:pgMar w:bottom="720" w:top="720" w:left="720" w:right="72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jc w:val="right"/>
      <w:rPr>
        <w:rFonts w:ascii="Helvetica Neue" w:cs="Helvetica Neue" w:eastAsia="Helvetica Neue" w:hAnsi="Helvetica Neue"/>
      </w:rPr>
    </w:pPr>
    <w:r w:rsidDel="00000000" w:rsidR="00000000" w:rsidRPr="00000000">
      <w:rPr>
        <w:rFonts w:ascii="Helvetica Neue" w:cs="Helvetica Neue" w:eastAsia="Helvetica Neue" w:hAnsi="Helvetica Neue"/>
        <w:b w:val="1"/>
        <w:sz w:val="20"/>
        <w:szCs w:val="20"/>
        <w:highlight w:val="white"/>
        <w:rtl w:val="0"/>
      </w:rPr>
      <w:t xml:space="preserve">UNIT 3 | Classical Civilizations | </w:t>
    </w:r>
    <w:r w:rsidDel="00000000" w:rsidR="00000000" w:rsidRPr="00000000">
      <w:rPr>
        <w:rFonts w:ascii="Helvetica Neue" w:cs="Helvetica Neue" w:eastAsia="Helvetica Neue" w:hAnsi="Helvetica Neue"/>
        <w:i w:val="1"/>
        <w:sz w:val="20"/>
        <w:szCs w:val="20"/>
        <w:highlight w:val="white"/>
        <w:rtl w:val="0"/>
      </w:rPr>
      <w:t xml:space="preserve">SQ 28 How did Christianity impact the lives of Christians living in the Roman Empire?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corestandards.org/ELA-Literacy/SL/9-10/1/" TargetMode="External"/><Relationship Id="rId22" Type="http://schemas.openxmlformats.org/officeDocument/2006/relationships/hyperlink" Target="https://en.wikipedia.org/wiki/File:Siemiradski_Fackeln.jpg" TargetMode="External"/><Relationship Id="rId21" Type="http://schemas.openxmlformats.org/officeDocument/2006/relationships/image" Target="media/image10.png"/><Relationship Id="rId24" Type="http://schemas.openxmlformats.org/officeDocument/2006/relationships/image" Target="media/image6.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ngageny.org/resource/new-york-state-k-12-social-studies-framework" TargetMode="External"/><Relationship Id="rId26" Type="http://schemas.openxmlformats.org/officeDocument/2006/relationships/image" Target="media/image8.png"/><Relationship Id="rId25" Type="http://schemas.openxmlformats.org/officeDocument/2006/relationships/hyperlink" Target="http://ngm.nationalgeographic.com/2014/09/emperor-nero/draper-text" TargetMode="External"/><Relationship Id="rId28" Type="http://schemas.openxmlformats.org/officeDocument/2006/relationships/image" Target="media/image9.png"/><Relationship Id="rId27" Type="http://schemas.openxmlformats.org/officeDocument/2006/relationships/hyperlink" Target="https://en.wikipedia.org/wiki/First_Martyrs_of_the_Church_of_Rome#/media/File:Siemiradzki_Christian_Dirce.jpg" TargetMode="External"/><Relationship Id="rId5" Type="http://schemas.openxmlformats.org/officeDocument/2006/relationships/styles" Target="styles.xml"/><Relationship Id="rId6" Type="http://schemas.openxmlformats.org/officeDocument/2006/relationships/image" Target="media/image2.jpg"/><Relationship Id="rId29" Type="http://schemas.openxmlformats.org/officeDocument/2006/relationships/hyperlink" Target="https://en.wikipedia.org/wiki/St._Stephen%27s_Day" TargetMode="External"/><Relationship Id="rId7" Type="http://schemas.openxmlformats.org/officeDocument/2006/relationships/image" Target="media/image4.png"/><Relationship Id="rId8" Type="http://schemas.openxmlformats.org/officeDocument/2006/relationships/hyperlink" Target="http://globalhistory.newvisions.org/units-curriculum-home/2015-16-9th-curriculum/9-1-section-2" TargetMode="External"/><Relationship Id="rId31" Type="http://schemas.openxmlformats.org/officeDocument/2006/relationships/hyperlink" Target="http://www.ccel.org/ccel/schaff/anf03.iv.iii.l.html" TargetMode="External"/><Relationship Id="rId30" Type="http://schemas.openxmlformats.org/officeDocument/2006/relationships/hyperlink" Target="https://en.wikipedia.org/wiki/First_Martyrs_of_the_Church_of_Rome#/media/File:Siemiradzki_Christian_Dirce.jpg" TargetMode="External"/><Relationship Id="rId11" Type="http://schemas.openxmlformats.org/officeDocument/2006/relationships/hyperlink" Target="https://docs.google.com/document/d/1BbSxR3Zm2iz30sd2QG63zzMpLHbirSHoSzJTe1YL9YA/edit" TargetMode="External"/><Relationship Id="rId33" Type="http://schemas.openxmlformats.org/officeDocument/2006/relationships/image" Target="media/image7.png"/><Relationship Id="rId10" Type="http://schemas.openxmlformats.org/officeDocument/2006/relationships/hyperlink" Target="https://docs.google.com/document/d/1BbSxR3Zm2iz30sd2QG63zzMpLHbirSHoSzJTe1YL9YA/edit" TargetMode="External"/><Relationship Id="rId32" Type="http://schemas.openxmlformats.org/officeDocument/2006/relationships/hyperlink" Target="https://books.google.com/books?id=NLhdW4V94zwC" TargetMode="External"/><Relationship Id="rId13" Type="http://schemas.openxmlformats.org/officeDocument/2006/relationships/image" Target="media/image5.png"/><Relationship Id="rId35" Type="http://schemas.openxmlformats.org/officeDocument/2006/relationships/hyperlink" Target="http://www.nationalgeographic.com/lostgospel/timeline_09.html" TargetMode="External"/><Relationship Id="rId12" Type="http://schemas.openxmlformats.org/officeDocument/2006/relationships/hyperlink" Target="https://docs.google.com/document/d/1wIIu9GwbUfjfvY-frgxKSQeHytikWeWAcByAM273RoQ/edit" TargetMode="External"/><Relationship Id="rId34" Type="http://schemas.openxmlformats.org/officeDocument/2006/relationships/hyperlink" Target="http://www.nationalgeographic.com/lostgospel/timeline_09.html" TargetMode="External"/><Relationship Id="rId15" Type="http://schemas.openxmlformats.org/officeDocument/2006/relationships/hyperlink" Target="https://docs.google.com/document/d/1F6GDXux9uFhOwVkSedEQX_1E4FCNTYlqF4ekvWI2Fe4/edit" TargetMode="External"/><Relationship Id="rId37" Type="http://schemas.openxmlformats.org/officeDocument/2006/relationships/hyperlink" Target="https://docs.google.com/document/d/1l3HLpPPB0slgBOxmhl9CDK2sWeuivWmEVGV8IhYf8F4/edit" TargetMode="External"/><Relationship Id="rId14" Type="http://schemas.openxmlformats.org/officeDocument/2006/relationships/image" Target="media/image3.png"/><Relationship Id="rId36" Type="http://schemas.openxmlformats.org/officeDocument/2006/relationships/hyperlink" Target="http://www.pbs.org/wgbh/pages/frontline/shows/religion/why/martyrs.html" TargetMode="External"/><Relationship Id="rId17" Type="http://schemas.openxmlformats.org/officeDocument/2006/relationships/hyperlink" Target="http://www.corestandards.org/ELA-Literacy/RH/9-10/7/" TargetMode="External"/><Relationship Id="rId16" Type="http://schemas.openxmlformats.org/officeDocument/2006/relationships/hyperlink" Target="http://www.corestandards.org/ELA-Literacy/RH/9-10/4/" TargetMode="External"/><Relationship Id="rId38" Type="http://schemas.openxmlformats.org/officeDocument/2006/relationships/footer" Target="footer1.xml"/><Relationship Id="rId19" Type="http://schemas.openxmlformats.org/officeDocument/2006/relationships/hyperlink" Target="http://www.corestandards.org/ELA-Literacy/WHST/9-10/1/" TargetMode="External"/><Relationship Id="rId18" Type="http://schemas.openxmlformats.org/officeDocument/2006/relationships/hyperlink" Target="http://www.corestandards.org/ELA-Literacy/RH/9-10/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